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4D9" w:rsidRDefault="008A04D9">
      <w:pPr>
        <w:rPr>
          <w:rFonts w:ascii="宋体"/>
          <w:b/>
          <w:szCs w:val="21"/>
        </w:rPr>
      </w:pPr>
    </w:p>
    <w:p w:rsidR="008A04D9" w:rsidRDefault="008A04D9">
      <w:pPr>
        <w:spacing w:line="540" w:lineRule="exact"/>
        <w:rPr>
          <w:rFonts w:ascii="仿宋_GB2312" w:eastAsia="仿宋_GB2312"/>
          <w:sz w:val="32"/>
          <w:szCs w:val="32"/>
        </w:rPr>
      </w:pPr>
    </w:p>
    <w:p w:rsidR="008A04D9" w:rsidRDefault="008A04D9">
      <w:pPr>
        <w:spacing w:line="540" w:lineRule="exact"/>
        <w:rPr>
          <w:rFonts w:ascii="仿宋_GB2312" w:eastAsia="仿宋_GB2312"/>
          <w:sz w:val="32"/>
          <w:szCs w:val="32"/>
        </w:rPr>
      </w:pPr>
    </w:p>
    <w:p w:rsidR="008A04D9" w:rsidRDefault="008A04D9">
      <w:pPr>
        <w:spacing w:line="540" w:lineRule="exact"/>
        <w:rPr>
          <w:rFonts w:ascii="仿宋_GB2312" w:eastAsia="仿宋_GB2312"/>
          <w:sz w:val="32"/>
          <w:szCs w:val="32"/>
        </w:rPr>
      </w:pPr>
    </w:p>
    <w:p w:rsidR="008A04D9" w:rsidRDefault="008A04D9">
      <w:pPr>
        <w:spacing w:line="600" w:lineRule="exact"/>
        <w:jc w:val="right"/>
        <w:rPr>
          <w:rFonts w:ascii="仿宋_GB2312" w:eastAsia="仿宋_GB2312"/>
          <w:sz w:val="32"/>
        </w:rPr>
      </w:pPr>
      <w:r>
        <w:rPr>
          <w:rFonts w:ascii="仿宋_GB2312" w:eastAsia="仿宋_GB2312" w:hint="eastAsia"/>
          <w:sz w:val="32"/>
          <w:szCs w:val="32"/>
        </w:rPr>
        <w:t>培正教普</w:t>
      </w:r>
      <w:bookmarkStart w:id="0" w:name="OLE_LINK1"/>
      <w:r>
        <w:rPr>
          <w:rFonts w:ascii="仿宋_GB2312" w:eastAsia="仿宋_GB2312" w:hint="eastAsia"/>
          <w:sz w:val="32"/>
        </w:rPr>
        <w:t>〔</w:t>
      </w:r>
      <w:r>
        <w:rPr>
          <w:rFonts w:ascii="仿宋_GB2312" w:eastAsia="仿宋_GB2312"/>
          <w:sz w:val="32"/>
        </w:rPr>
        <w:t>2016</w:t>
      </w:r>
      <w:r>
        <w:rPr>
          <w:rFonts w:ascii="仿宋_GB2312" w:eastAsia="仿宋_GB2312" w:hint="eastAsia"/>
          <w:sz w:val="32"/>
        </w:rPr>
        <w:t>〕</w:t>
      </w:r>
      <w:bookmarkEnd w:id="0"/>
      <w:r>
        <w:rPr>
          <w:rFonts w:ascii="仿宋_GB2312" w:eastAsia="仿宋_GB2312"/>
          <w:sz w:val="32"/>
        </w:rPr>
        <w:t>40</w:t>
      </w:r>
      <w:r>
        <w:rPr>
          <w:rFonts w:ascii="仿宋_GB2312" w:eastAsia="仿宋_GB2312" w:hint="eastAsia"/>
          <w:sz w:val="32"/>
        </w:rPr>
        <w:t>号</w:t>
      </w:r>
    </w:p>
    <w:p w:rsidR="008A04D9" w:rsidRDefault="008A04D9">
      <w:pPr>
        <w:spacing w:line="840" w:lineRule="exact"/>
        <w:jc w:val="center"/>
        <w:rPr>
          <w:rFonts w:ascii="仿宋_GB2312" w:eastAsia="仿宋_GB2312"/>
          <w:sz w:val="32"/>
        </w:rPr>
      </w:pPr>
    </w:p>
    <w:p w:rsidR="008A04D9" w:rsidRDefault="008A04D9">
      <w:pPr>
        <w:spacing w:line="760" w:lineRule="exact"/>
        <w:jc w:val="center"/>
        <w:rPr>
          <w:rFonts w:ascii="方正小标宋简体" w:eastAsia="方正小标宋简体"/>
          <w:b/>
          <w:bCs/>
          <w:sz w:val="44"/>
          <w:szCs w:val="44"/>
        </w:rPr>
      </w:pPr>
      <w:r>
        <w:rPr>
          <w:rFonts w:ascii="方正小标宋简体" w:eastAsia="方正小标宋简体" w:hint="eastAsia"/>
          <w:b/>
          <w:bCs/>
          <w:sz w:val="44"/>
          <w:szCs w:val="44"/>
        </w:rPr>
        <w:t>关于召开</w:t>
      </w:r>
      <w:r>
        <w:rPr>
          <w:rFonts w:ascii="方正小标宋简体" w:eastAsia="方正小标宋简体"/>
          <w:b/>
          <w:bCs/>
          <w:sz w:val="44"/>
          <w:szCs w:val="44"/>
        </w:rPr>
        <w:t>2016</w:t>
      </w:r>
      <w:r>
        <w:rPr>
          <w:rFonts w:ascii="方正小标宋简体" w:eastAsia="方正小标宋简体" w:hint="eastAsia"/>
          <w:b/>
          <w:bCs/>
          <w:sz w:val="44"/>
          <w:szCs w:val="44"/>
        </w:rPr>
        <w:t>年度</w:t>
      </w:r>
    </w:p>
    <w:p w:rsidR="008A04D9" w:rsidRDefault="008A04D9">
      <w:pPr>
        <w:spacing w:line="760" w:lineRule="exact"/>
        <w:jc w:val="center"/>
        <w:rPr>
          <w:rFonts w:ascii="方正小标宋简体" w:eastAsia="方正小标宋简体"/>
          <w:b/>
          <w:bCs/>
          <w:sz w:val="44"/>
          <w:szCs w:val="44"/>
        </w:rPr>
      </w:pPr>
      <w:r>
        <w:rPr>
          <w:rFonts w:ascii="方正小标宋简体" w:eastAsia="方正小标宋简体" w:hint="eastAsia"/>
          <w:b/>
          <w:bCs/>
          <w:sz w:val="44"/>
          <w:szCs w:val="44"/>
        </w:rPr>
        <w:t>实践教学委员会全体（扩大）会议的通知</w:t>
      </w:r>
    </w:p>
    <w:p w:rsidR="008A04D9" w:rsidRDefault="008A04D9">
      <w:pPr>
        <w:spacing w:line="560" w:lineRule="exact"/>
        <w:rPr>
          <w:rFonts w:ascii="仿宋_GB2312" w:eastAsia="仿宋_GB2312"/>
          <w:b/>
          <w:bCs/>
          <w:sz w:val="32"/>
          <w:szCs w:val="32"/>
        </w:rPr>
      </w:pPr>
    </w:p>
    <w:p w:rsidR="008A04D9" w:rsidRDefault="008A04D9">
      <w:pPr>
        <w:spacing w:line="560" w:lineRule="exact"/>
        <w:rPr>
          <w:rFonts w:ascii="仿宋_GB2312" w:eastAsia="仿宋_GB2312"/>
          <w:b/>
          <w:bCs/>
          <w:sz w:val="32"/>
          <w:szCs w:val="32"/>
        </w:rPr>
      </w:pPr>
      <w:r>
        <w:rPr>
          <w:rFonts w:ascii="仿宋_GB2312" w:eastAsia="仿宋_GB2312" w:hAnsi="宋体" w:hint="eastAsia"/>
          <w:bCs/>
          <w:sz w:val="32"/>
          <w:szCs w:val="32"/>
        </w:rPr>
        <w:t>各二级学院（直属系、部）</w:t>
      </w:r>
      <w:r>
        <w:rPr>
          <w:rFonts w:ascii="仿宋_GB2312" w:eastAsia="仿宋_GB2312" w:hint="eastAsia"/>
          <w:b/>
          <w:bCs/>
          <w:sz w:val="32"/>
          <w:szCs w:val="32"/>
        </w:rPr>
        <w:t>：</w:t>
      </w:r>
    </w:p>
    <w:p w:rsidR="008A04D9" w:rsidRDefault="008A04D9">
      <w:pPr>
        <w:spacing w:line="560" w:lineRule="exact"/>
        <w:ind w:firstLineChars="200" w:firstLine="640"/>
        <w:rPr>
          <w:rFonts w:ascii="仿宋_GB2312" w:eastAsia="仿宋_GB2312"/>
          <w:sz w:val="32"/>
          <w:szCs w:val="32"/>
        </w:rPr>
      </w:pPr>
      <w:r>
        <w:rPr>
          <w:rFonts w:ascii="仿宋_GB2312" w:eastAsia="仿宋_GB2312" w:hAnsi="宋体" w:hint="eastAsia"/>
          <w:sz w:val="32"/>
          <w:szCs w:val="32"/>
        </w:rPr>
        <w:t>为进一步深化实践教学改革，密切与校外实践教学基地的合作，总结交流实践教学工作经验，研讨解决实践教学改革中的问题，切实提高实践教学质量，推进应用型人才培养模式改革，根据本学年教学工作安排，学校决定召开</w:t>
      </w:r>
      <w:r>
        <w:rPr>
          <w:rFonts w:ascii="仿宋_GB2312" w:eastAsia="仿宋_GB2312" w:hAnsi="宋体"/>
          <w:sz w:val="32"/>
          <w:szCs w:val="32"/>
        </w:rPr>
        <w:t>2016</w:t>
      </w:r>
      <w:r>
        <w:rPr>
          <w:rFonts w:ascii="仿宋_GB2312" w:eastAsia="仿宋_GB2312" w:hAnsi="宋体" w:hint="eastAsia"/>
          <w:sz w:val="32"/>
          <w:szCs w:val="32"/>
        </w:rPr>
        <w:t>年实践教学委员会全体（扩大）会议。</w:t>
      </w:r>
    </w:p>
    <w:p w:rsidR="008A04D9" w:rsidRDefault="008A04D9">
      <w:pPr>
        <w:spacing w:line="560" w:lineRule="exact"/>
        <w:ind w:firstLineChars="196" w:firstLine="630"/>
        <w:rPr>
          <w:rFonts w:ascii="仿宋_GB2312" w:eastAsia="仿宋_GB2312"/>
          <w:sz w:val="32"/>
          <w:szCs w:val="32"/>
        </w:rPr>
      </w:pPr>
      <w:r>
        <w:rPr>
          <w:rFonts w:ascii="黑体" w:eastAsia="黑体" w:hAnsi="黑体" w:hint="eastAsia"/>
          <w:b/>
          <w:sz w:val="32"/>
          <w:szCs w:val="32"/>
        </w:rPr>
        <w:t>一、会议时间：</w:t>
      </w:r>
      <w:r>
        <w:rPr>
          <w:rFonts w:ascii="仿宋_GB2312" w:eastAsia="仿宋_GB2312"/>
          <w:sz w:val="32"/>
          <w:szCs w:val="32"/>
        </w:rPr>
        <w:t>2016</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27</w:t>
      </w:r>
      <w:r>
        <w:rPr>
          <w:rFonts w:ascii="仿宋_GB2312" w:eastAsia="仿宋_GB2312" w:hint="eastAsia"/>
          <w:sz w:val="32"/>
          <w:szCs w:val="32"/>
        </w:rPr>
        <w:t>日下午</w:t>
      </w:r>
      <w:r>
        <w:rPr>
          <w:rFonts w:ascii="仿宋_GB2312" w:eastAsia="仿宋_GB2312"/>
          <w:sz w:val="32"/>
          <w:szCs w:val="32"/>
        </w:rPr>
        <w:t>2:30</w:t>
      </w:r>
    </w:p>
    <w:p w:rsidR="008A04D9" w:rsidRDefault="008A04D9">
      <w:pPr>
        <w:spacing w:line="560" w:lineRule="exact"/>
        <w:ind w:firstLineChars="196" w:firstLine="630"/>
        <w:rPr>
          <w:rFonts w:ascii="仿宋_GB2312" w:eastAsia="仿宋_GB2312"/>
          <w:sz w:val="32"/>
          <w:szCs w:val="32"/>
        </w:rPr>
      </w:pPr>
      <w:r>
        <w:rPr>
          <w:rFonts w:ascii="黑体" w:eastAsia="黑体" w:hAnsi="黑体" w:hint="eastAsia"/>
          <w:b/>
          <w:sz w:val="32"/>
          <w:szCs w:val="32"/>
        </w:rPr>
        <w:t>二、会议主题：</w:t>
      </w:r>
      <w:r>
        <w:rPr>
          <w:rFonts w:ascii="仿宋_GB2312" w:eastAsia="仿宋_GB2312" w:hint="eastAsia"/>
          <w:sz w:val="32"/>
          <w:szCs w:val="32"/>
        </w:rPr>
        <w:t>以本科教学工作审核评估为契机，进一步深化创新创业教</w:t>
      </w:r>
      <w:r>
        <w:rPr>
          <w:rFonts w:ascii="仿宋_GB2312" w:eastAsia="仿宋_GB2312" w:hAnsi="宋体" w:hint="eastAsia"/>
          <w:sz w:val="32"/>
          <w:szCs w:val="32"/>
        </w:rPr>
        <w:t>育改革，强化实践实验教学，加快推进学校向应用型转变</w:t>
      </w:r>
    </w:p>
    <w:p w:rsidR="008A04D9" w:rsidRPr="00346795" w:rsidRDefault="008A04D9">
      <w:pPr>
        <w:spacing w:line="560" w:lineRule="exact"/>
        <w:rPr>
          <w:rFonts w:ascii="仿宋_GB2312" w:eastAsia="仿宋_GB2312"/>
          <w:sz w:val="32"/>
          <w:szCs w:val="32"/>
        </w:rPr>
      </w:pPr>
      <w:r>
        <w:rPr>
          <w:rFonts w:ascii="仿宋_GB2312" w:eastAsia="仿宋_GB2312" w:hAnsi="宋体"/>
          <w:b/>
          <w:sz w:val="32"/>
          <w:szCs w:val="32"/>
        </w:rPr>
        <w:t xml:space="preserve"> </w:t>
      </w:r>
      <w:r>
        <w:rPr>
          <w:rFonts w:ascii="黑体" w:eastAsia="黑体" w:hAnsi="黑体"/>
          <w:b/>
          <w:sz w:val="32"/>
          <w:szCs w:val="32"/>
        </w:rPr>
        <w:t xml:space="preserve">   </w:t>
      </w:r>
      <w:r>
        <w:rPr>
          <w:rFonts w:ascii="黑体" w:eastAsia="黑体" w:hAnsi="黑体" w:hint="eastAsia"/>
          <w:b/>
          <w:sz w:val="32"/>
          <w:szCs w:val="32"/>
        </w:rPr>
        <w:t>三、会议地点：</w:t>
      </w:r>
      <w:r w:rsidRPr="00346795">
        <w:rPr>
          <w:rFonts w:ascii="仿宋_GB2312" w:eastAsia="仿宋_GB2312" w:hAnsi="宋体" w:hint="eastAsia"/>
          <w:sz w:val="32"/>
          <w:szCs w:val="32"/>
        </w:rPr>
        <w:t>行政楼</w:t>
      </w:r>
      <w:r w:rsidRPr="00346795">
        <w:rPr>
          <w:rFonts w:ascii="仿宋_GB2312" w:eastAsia="仿宋_GB2312" w:hAnsi="宋体"/>
          <w:sz w:val="32"/>
          <w:szCs w:val="32"/>
        </w:rPr>
        <w:t>326</w:t>
      </w:r>
      <w:r w:rsidRPr="00346795">
        <w:rPr>
          <w:rFonts w:ascii="仿宋_GB2312" w:eastAsia="仿宋_GB2312" w:hAnsi="宋体" w:hint="eastAsia"/>
          <w:sz w:val="32"/>
          <w:szCs w:val="32"/>
        </w:rPr>
        <w:t>会议室</w:t>
      </w:r>
    </w:p>
    <w:p w:rsidR="008A04D9" w:rsidRDefault="008A04D9">
      <w:pPr>
        <w:spacing w:line="560" w:lineRule="exact"/>
        <w:ind w:leftChars="34" w:left="71" w:firstLineChars="196" w:firstLine="630"/>
        <w:rPr>
          <w:rFonts w:ascii="仿宋_GB2312" w:eastAsia="仿宋_GB2312"/>
          <w:sz w:val="32"/>
          <w:szCs w:val="32"/>
        </w:rPr>
      </w:pPr>
      <w:r>
        <w:rPr>
          <w:rFonts w:ascii="黑体" w:eastAsia="黑体" w:hAnsi="黑体" w:hint="eastAsia"/>
          <w:b/>
          <w:sz w:val="32"/>
          <w:szCs w:val="32"/>
        </w:rPr>
        <w:t>四、参会人员：</w:t>
      </w:r>
      <w:r>
        <w:rPr>
          <w:rFonts w:ascii="仿宋_GB2312" w:eastAsia="仿宋_GB2312" w:hAnsi="宋体" w:hint="eastAsia"/>
          <w:sz w:val="32"/>
          <w:szCs w:val="32"/>
        </w:rPr>
        <w:t>校内外实践教学委员会正副主任、委员、教务处正副处长、科长、实践科人员、各二级教学单位负责人（正、副职）、实践教研室主任、各二级教学单位办公室主任</w:t>
      </w:r>
      <w:bookmarkStart w:id="1" w:name="_GoBack"/>
      <w:bookmarkEnd w:id="1"/>
    </w:p>
    <w:p w:rsidR="008A04D9" w:rsidRDefault="008A04D9">
      <w:pPr>
        <w:spacing w:line="560" w:lineRule="exact"/>
        <w:ind w:firstLineChars="196" w:firstLine="630"/>
        <w:rPr>
          <w:rFonts w:ascii="黑体" w:eastAsia="黑体" w:hAnsi="黑体"/>
          <w:b/>
          <w:sz w:val="32"/>
          <w:szCs w:val="32"/>
        </w:rPr>
      </w:pPr>
      <w:r>
        <w:rPr>
          <w:rFonts w:ascii="黑体" w:eastAsia="黑体" w:hAnsi="黑体" w:hint="eastAsia"/>
          <w:b/>
          <w:sz w:val="32"/>
          <w:szCs w:val="32"/>
        </w:rPr>
        <w:t>五、会议议程</w:t>
      </w:r>
    </w:p>
    <w:p w:rsidR="008A04D9" w:rsidRDefault="008A04D9">
      <w:pPr>
        <w:spacing w:line="560" w:lineRule="exact"/>
        <w:ind w:firstLineChars="200" w:firstLine="640"/>
        <w:rPr>
          <w:rFonts w:ascii="仿宋_GB2312" w:eastAsia="仿宋_GB2312"/>
          <w:sz w:val="32"/>
          <w:szCs w:val="32"/>
        </w:rPr>
      </w:pPr>
      <w:r>
        <w:rPr>
          <w:rFonts w:ascii="仿宋_GB2312" w:eastAsia="仿宋_GB2312" w:hAnsi="宋体"/>
          <w:sz w:val="32"/>
          <w:szCs w:val="32"/>
        </w:rPr>
        <w:t>14:3</w:t>
      </w:r>
      <w:r>
        <w:rPr>
          <w:rFonts w:ascii="仿宋_GB2312" w:eastAsia="仿宋_GB2312"/>
          <w:sz w:val="32"/>
          <w:szCs w:val="32"/>
        </w:rPr>
        <w:t>0</w:t>
      </w:r>
      <w:r>
        <w:rPr>
          <w:rFonts w:ascii="仿宋_GB2312" w:eastAsia="仿宋_GB2312" w:hAnsi="宋体"/>
          <w:sz w:val="32"/>
          <w:szCs w:val="32"/>
        </w:rPr>
        <w:t>—</w:t>
      </w:r>
      <w:r>
        <w:rPr>
          <w:rFonts w:ascii="仿宋_GB2312" w:eastAsia="仿宋_GB2312" w:hAnsi="宋体"/>
          <w:sz w:val="32"/>
          <w:szCs w:val="32"/>
        </w:rPr>
        <w:t xml:space="preserve">15:10   </w:t>
      </w:r>
      <w:r>
        <w:rPr>
          <w:rFonts w:ascii="仿宋_GB2312" w:eastAsia="仿宋_GB2312" w:hAnsi="宋体" w:hint="eastAsia"/>
          <w:sz w:val="32"/>
          <w:szCs w:val="32"/>
        </w:rPr>
        <w:t>校领导做实践教学工作报告</w:t>
      </w:r>
    </w:p>
    <w:p w:rsidR="008A04D9" w:rsidRDefault="008A04D9">
      <w:pPr>
        <w:spacing w:line="560" w:lineRule="exact"/>
        <w:ind w:firstLineChars="200" w:firstLine="640"/>
        <w:rPr>
          <w:rFonts w:ascii="仿宋_GB2312" w:eastAsia="仿宋_GB2312"/>
          <w:sz w:val="32"/>
          <w:szCs w:val="32"/>
        </w:rPr>
      </w:pPr>
      <w:r>
        <w:rPr>
          <w:rFonts w:ascii="仿宋_GB2312" w:eastAsia="仿宋_GB2312" w:hAnsi="宋体"/>
          <w:sz w:val="32"/>
          <w:szCs w:val="32"/>
        </w:rPr>
        <w:t>15:10</w:t>
      </w:r>
      <w:r>
        <w:rPr>
          <w:rFonts w:ascii="仿宋_GB2312" w:eastAsia="仿宋_GB2312" w:hAnsi="宋体"/>
          <w:sz w:val="32"/>
          <w:szCs w:val="32"/>
        </w:rPr>
        <w:t>—</w:t>
      </w:r>
      <w:r>
        <w:rPr>
          <w:rFonts w:ascii="仿宋_GB2312" w:eastAsia="仿宋_GB2312" w:hAnsi="宋体"/>
          <w:sz w:val="32"/>
          <w:szCs w:val="32"/>
        </w:rPr>
        <w:t>15:3</w:t>
      </w:r>
      <w:r>
        <w:rPr>
          <w:rFonts w:ascii="仿宋_GB2312" w:eastAsia="仿宋_GB2312"/>
          <w:sz w:val="32"/>
          <w:szCs w:val="32"/>
        </w:rPr>
        <w:t>0</w:t>
      </w:r>
      <w:r>
        <w:rPr>
          <w:rFonts w:ascii="仿宋_GB2312" w:eastAsia="仿宋_GB2312" w:hAnsi="宋体"/>
          <w:sz w:val="32"/>
          <w:szCs w:val="32"/>
        </w:rPr>
        <w:t xml:space="preserve">   </w:t>
      </w:r>
      <w:r>
        <w:rPr>
          <w:rFonts w:ascii="仿宋_GB2312" w:eastAsia="仿宋_GB2312" w:hAnsi="宋体" w:hint="eastAsia"/>
          <w:sz w:val="32"/>
          <w:szCs w:val="32"/>
        </w:rPr>
        <w:t>优秀实践教学基地颁奖</w:t>
      </w:r>
    </w:p>
    <w:p w:rsidR="008A04D9" w:rsidRDefault="008A04D9">
      <w:pPr>
        <w:spacing w:line="560" w:lineRule="exact"/>
        <w:ind w:firstLineChars="200" w:firstLine="640"/>
        <w:rPr>
          <w:rFonts w:ascii="仿宋_GB2312" w:eastAsia="仿宋_GB2312"/>
          <w:sz w:val="32"/>
          <w:szCs w:val="32"/>
        </w:rPr>
      </w:pPr>
      <w:r>
        <w:rPr>
          <w:rFonts w:ascii="仿宋_GB2312" w:eastAsia="仿宋_GB2312" w:hAnsi="宋体"/>
          <w:sz w:val="32"/>
          <w:szCs w:val="32"/>
        </w:rPr>
        <w:t>15:30</w:t>
      </w:r>
      <w:r>
        <w:rPr>
          <w:rFonts w:ascii="仿宋_GB2312" w:eastAsia="仿宋_GB2312" w:hAnsi="宋体"/>
          <w:sz w:val="32"/>
          <w:szCs w:val="32"/>
        </w:rPr>
        <w:t>—</w:t>
      </w:r>
      <w:r>
        <w:rPr>
          <w:rFonts w:ascii="仿宋_GB2312" w:eastAsia="仿宋_GB2312" w:hAnsi="宋体"/>
          <w:sz w:val="32"/>
          <w:szCs w:val="32"/>
        </w:rPr>
        <w:t xml:space="preserve">16:30   </w:t>
      </w:r>
      <w:r>
        <w:rPr>
          <w:rFonts w:ascii="仿宋_GB2312" w:eastAsia="仿宋_GB2312" w:hAnsi="宋体" w:hint="eastAsia"/>
          <w:sz w:val="32"/>
          <w:szCs w:val="32"/>
        </w:rPr>
        <w:t>交流发言</w:t>
      </w:r>
    </w:p>
    <w:p w:rsidR="008A04D9" w:rsidRDefault="008A04D9">
      <w:pPr>
        <w:spacing w:line="560" w:lineRule="exact"/>
        <w:ind w:firstLineChars="200" w:firstLine="640"/>
        <w:rPr>
          <w:rFonts w:ascii="仿宋_GB2312" w:eastAsia="仿宋_GB2312"/>
          <w:sz w:val="32"/>
          <w:szCs w:val="32"/>
        </w:rPr>
      </w:pPr>
      <w:r>
        <w:rPr>
          <w:rFonts w:ascii="仿宋_GB2312" w:eastAsia="仿宋_GB2312" w:hAnsi="宋体"/>
          <w:sz w:val="32"/>
          <w:szCs w:val="32"/>
        </w:rPr>
        <w:t>16:30</w:t>
      </w:r>
      <w:r>
        <w:rPr>
          <w:rFonts w:ascii="仿宋_GB2312" w:eastAsia="仿宋_GB2312" w:hAnsi="宋体"/>
          <w:sz w:val="32"/>
          <w:szCs w:val="32"/>
        </w:rPr>
        <w:t>—</w:t>
      </w:r>
      <w:r>
        <w:rPr>
          <w:rFonts w:ascii="仿宋_GB2312" w:eastAsia="仿宋_GB2312" w:hAnsi="宋体"/>
          <w:sz w:val="32"/>
          <w:szCs w:val="32"/>
        </w:rPr>
        <w:t xml:space="preserve">16:50   </w:t>
      </w:r>
      <w:r>
        <w:rPr>
          <w:rFonts w:ascii="仿宋_GB2312" w:eastAsia="仿宋_GB2312" w:hAnsi="宋体" w:hint="eastAsia"/>
          <w:sz w:val="32"/>
          <w:szCs w:val="32"/>
        </w:rPr>
        <w:t>校领导总结发言</w:t>
      </w:r>
    </w:p>
    <w:p w:rsidR="008A04D9" w:rsidRDefault="008A04D9">
      <w:pPr>
        <w:spacing w:line="560" w:lineRule="exact"/>
        <w:ind w:firstLineChars="200" w:firstLine="640"/>
        <w:rPr>
          <w:rFonts w:ascii="仿宋_GB2312" w:eastAsia="仿宋_GB2312"/>
          <w:sz w:val="32"/>
          <w:szCs w:val="32"/>
        </w:rPr>
      </w:pPr>
      <w:r>
        <w:rPr>
          <w:rFonts w:ascii="仿宋_GB2312" w:eastAsia="仿宋_GB2312" w:hAnsi="宋体"/>
          <w:sz w:val="32"/>
          <w:szCs w:val="32"/>
        </w:rPr>
        <w:t xml:space="preserve">17:00          </w:t>
      </w:r>
      <w:r>
        <w:rPr>
          <w:rFonts w:ascii="仿宋_GB2312" w:eastAsia="仿宋_GB2312" w:hAnsi="宋体" w:hint="eastAsia"/>
          <w:sz w:val="32"/>
          <w:szCs w:val="32"/>
        </w:rPr>
        <w:t>晚餐（一饭三楼）</w:t>
      </w:r>
    </w:p>
    <w:p w:rsidR="008A04D9" w:rsidRDefault="008A04D9">
      <w:pPr>
        <w:spacing w:line="560" w:lineRule="exact"/>
        <w:ind w:firstLineChars="200" w:firstLine="643"/>
        <w:rPr>
          <w:rFonts w:ascii="黑体" w:eastAsia="黑体" w:hAnsi="黑体"/>
          <w:b/>
          <w:sz w:val="32"/>
          <w:szCs w:val="32"/>
        </w:rPr>
      </w:pPr>
      <w:r>
        <w:rPr>
          <w:rFonts w:ascii="黑体" w:eastAsia="黑体" w:hAnsi="黑体" w:hint="eastAsia"/>
          <w:b/>
          <w:sz w:val="32"/>
          <w:szCs w:val="32"/>
        </w:rPr>
        <w:t>六、会议交流议题</w:t>
      </w:r>
    </w:p>
    <w:p w:rsidR="008A04D9" w:rsidRDefault="008A04D9">
      <w:pPr>
        <w:spacing w:line="560" w:lineRule="exact"/>
        <w:ind w:firstLineChars="150" w:firstLine="480"/>
        <w:rPr>
          <w:rFonts w:ascii="仿宋_GB2312" w:eastAsia="仿宋_GB2312" w:cs="宋体"/>
          <w:kern w:val="0"/>
          <w:sz w:val="32"/>
          <w:szCs w:val="32"/>
        </w:rPr>
      </w:pPr>
      <w:r>
        <w:rPr>
          <w:rFonts w:ascii="仿宋_GB2312" w:eastAsia="仿宋_GB2312" w:hAnsi="宋体" w:cs="宋体" w:hint="eastAsia"/>
          <w:kern w:val="0"/>
          <w:sz w:val="32"/>
          <w:szCs w:val="32"/>
        </w:rPr>
        <w:t>（一）校地、校企协同培养学生职业技能的有效机制构建。</w:t>
      </w:r>
    </w:p>
    <w:p w:rsidR="008A04D9" w:rsidRDefault="008A04D9">
      <w:pPr>
        <w:spacing w:line="560" w:lineRule="exact"/>
        <w:ind w:firstLineChars="150" w:firstLine="480"/>
        <w:rPr>
          <w:rFonts w:ascii="仿宋_GB2312" w:eastAsia="仿宋_GB2312" w:cs="宋体"/>
          <w:kern w:val="0"/>
          <w:sz w:val="32"/>
          <w:szCs w:val="32"/>
        </w:rPr>
      </w:pPr>
      <w:r>
        <w:rPr>
          <w:rFonts w:ascii="仿宋_GB2312" w:eastAsia="仿宋_GB2312" w:hAnsi="宋体" w:cs="宋体" w:hint="eastAsia"/>
          <w:kern w:val="0"/>
          <w:sz w:val="32"/>
          <w:szCs w:val="32"/>
        </w:rPr>
        <w:t>（二）创新协同育人机制，构建面向行业的实践教学课程体系及实现路径。</w:t>
      </w:r>
    </w:p>
    <w:p w:rsidR="008A04D9" w:rsidRDefault="008A04D9">
      <w:pPr>
        <w:spacing w:line="560" w:lineRule="exact"/>
        <w:ind w:firstLineChars="150" w:firstLine="480"/>
        <w:rPr>
          <w:rFonts w:ascii="仿宋_GB2312" w:eastAsia="仿宋_GB2312" w:cs="宋体"/>
          <w:kern w:val="0"/>
          <w:sz w:val="32"/>
          <w:szCs w:val="32"/>
        </w:rPr>
      </w:pPr>
      <w:r>
        <w:rPr>
          <w:rFonts w:ascii="仿宋_GB2312" w:eastAsia="仿宋_GB2312" w:hAnsi="宋体" w:cs="宋体" w:hint="eastAsia"/>
          <w:kern w:val="0"/>
          <w:sz w:val="32"/>
          <w:szCs w:val="32"/>
        </w:rPr>
        <w:t>（三）学校实践教学体系的构建及文科类和大学英语类实践教学学时（学分）的落实。</w:t>
      </w:r>
    </w:p>
    <w:p w:rsidR="008A04D9" w:rsidRDefault="008A04D9">
      <w:pPr>
        <w:spacing w:line="560" w:lineRule="exact"/>
        <w:ind w:firstLineChars="150" w:firstLine="480"/>
        <w:rPr>
          <w:rFonts w:ascii="仿宋_GB2312" w:eastAsia="仿宋_GB2312" w:cs="宋体"/>
          <w:kern w:val="0"/>
          <w:sz w:val="32"/>
          <w:szCs w:val="32"/>
        </w:rPr>
      </w:pPr>
      <w:r>
        <w:rPr>
          <w:rFonts w:ascii="仿宋_GB2312" w:eastAsia="仿宋_GB2312" w:hint="eastAsia"/>
          <w:sz w:val="32"/>
          <w:szCs w:val="32"/>
        </w:rPr>
        <w:t>（四）专业实践教学内容、方法与模式、课程体系的改革。</w:t>
      </w:r>
    </w:p>
    <w:p w:rsidR="008A04D9" w:rsidRDefault="008A04D9">
      <w:pPr>
        <w:spacing w:line="560" w:lineRule="exact"/>
        <w:ind w:firstLineChars="200" w:firstLine="643"/>
        <w:rPr>
          <w:rFonts w:ascii="黑体" w:eastAsia="黑体" w:hAnsi="黑体"/>
          <w:b/>
          <w:sz w:val="32"/>
          <w:szCs w:val="32"/>
        </w:rPr>
      </w:pPr>
      <w:r>
        <w:rPr>
          <w:rFonts w:ascii="黑体" w:eastAsia="黑体" w:hAnsi="黑体" w:hint="eastAsia"/>
          <w:b/>
          <w:sz w:val="32"/>
          <w:szCs w:val="32"/>
        </w:rPr>
        <w:t>七、组织安排</w:t>
      </w:r>
    </w:p>
    <w:p w:rsidR="008A04D9" w:rsidRDefault="008A04D9">
      <w:pPr>
        <w:spacing w:line="560" w:lineRule="exact"/>
        <w:ind w:firstLineChars="200" w:firstLine="640"/>
        <w:rPr>
          <w:rFonts w:ascii="仿宋_GB2312" w:eastAsia="仿宋_GB2312" w:cs="宋体"/>
          <w:kern w:val="0"/>
          <w:sz w:val="32"/>
          <w:szCs w:val="32"/>
        </w:rPr>
      </w:pPr>
      <w:r>
        <w:rPr>
          <w:rFonts w:ascii="仿宋_GB2312" w:eastAsia="仿宋_GB2312" w:hAnsi="宋体" w:cs="宋体" w:hint="eastAsia"/>
          <w:kern w:val="0"/>
          <w:sz w:val="32"/>
          <w:szCs w:val="32"/>
        </w:rPr>
        <w:t>（一）请各院（系、部）邀请有关校外实践教学委员会委员参会。</w:t>
      </w:r>
    </w:p>
    <w:p w:rsidR="008A04D9" w:rsidRDefault="008A04D9">
      <w:pPr>
        <w:spacing w:line="560" w:lineRule="exact"/>
        <w:ind w:firstLineChars="200" w:firstLine="640"/>
        <w:rPr>
          <w:rFonts w:ascii="仿宋_GB2312" w:eastAsia="仿宋_GB2312" w:cs="宋体"/>
          <w:kern w:val="0"/>
          <w:sz w:val="32"/>
          <w:szCs w:val="32"/>
        </w:rPr>
      </w:pPr>
      <w:r>
        <w:rPr>
          <w:rFonts w:ascii="仿宋_GB2312" w:eastAsia="仿宋_GB2312" w:hAnsi="宋体" w:cs="宋体" w:hint="eastAsia"/>
          <w:kern w:val="0"/>
          <w:sz w:val="32"/>
          <w:szCs w:val="32"/>
        </w:rPr>
        <w:t>（二）各院（系、部）于</w:t>
      </w:r>
      <w:r>
        <w:rPr>
          <w:rFonts w:ascii="仿宋_GB2312" w:eastAsia="仿宋_GB2312" w:hAnsi="宋体" w:cs="宋体"/>
          <w:kern w:val="0"/>
          <w:sz w:val="32"/>
          <w:szCs w:val="32"/>
        </w:rPr>
        <w:t>12</w:t>
      </w:r>
      <w:r>
        <w:rPr>
          <w:rFonts w:ascii="仿宋_GB2312" w:eastAsia="仿宋_GB2312" w:hAnsi="宋体" w:cs="宋体" w:hint="eastAsia"/>
          <w:kern w:val="0"/>
          <w:sz w:val="32"/>
          <w:szCs w:val="32"/>
        </w:rPr>
        <w:t>月</w:t>
      </w:r>
      <w:r>
        <w:rPr>
          <w:rFonts w:ascii="仿宋_GB2312" w:eastAsia="仿宋_GB2312" w:hAnsi="宋体" w:cs="宋体"/>
          <w:kern w:val="0"/>
          <w:sz w:val="32"/>
          <w:szCs w:val="32"/>
        </w:rPr>
        <w:t>19</w:t>
      </w:r>
      <w:r>
        <w:rPr>
          <w:rFonts w:ascii="仿宋_GB2312" w:eastAsia="仿宋_GB2312" w:hAnsi="宋体" w:cs="宋体" w:hint="eastAsia"/>
          <w:kern w:val="0"/>
          <w:sz w:val="32"/>
          <w:szCs w:val="32"/>
        </w:rPr>
        <w:t>日前提交实践教学工作总结到教务处罗韬老师处。实践教学工作总结包含（上一学年实践教学开展情况、本学期实践教学工作的落实情况、下个学期实践教学工作计划、存在的问题及措施）。</w:t>
      </w:r>
    </w:p>
    <w:p w:rsidR="008A04D9" w:rsidRDefault="008A04D9">
      <w:pPr>
        <w:spacing w:line="560" w:lineRule="exact"/>
        <w:ind w:firstLineChars="200" w:firstLine="640"/>
        <w:rPr>
          <w:rFonts w:ascii="仿宋_GB2312" w:eastAsia="仿宋_GB2312" w:cs="宋体"/>
          <w:kern w:val="0"/>
          <w:sz w:val="32"/>
          <w:szCs w:val="32"/>
        </w:rPr>
      </w:pPr>
      <w:r>
        <w:rPr>
          <w:rFonts w:ascii="仿宋_GB2312" w:eastAsia="仿宋_GB2312" w:hAnsi="宋体" w:cs="宋体" w:hint="eastAsia"/>
          <w:kern w:val="0"/>
          <w:sz w:val="32"/>
          <w:szCs w:val="32"/>
        </w:rPr>
        <w:t>（三）各院（系、部）于</w:t>
      </w:r>
      <w:r>
        <w:rPr>
          <w:rFonts w:ascii="仿宋_GB2312" w:eastAsia="仿宋_GB2312" w:hAnsi="宋体" w:cs="宋体"/>
          <w:kern w:val="0"/>
          <w:sz w:val="32"/>
          <w:szCs w:val="32"/>
        </w:rPr>
        <w:t>12</w:t>
      </w:r>
      <w:r>
        <w:rPr>
          <w:rFonts w:ascii="仿宋_GB2312" w:eastAsia="仿宋_GB2312" w:hAnsi="宋体" w:cs="宋体" w:hint="eastAsia"/>
          <w:kern w:val="0"/>
          <w:sz w:val="32"/>
          <w:szCs w:val="32"/>
        </w:rPr>
        <w:t>月</w:t>
      </w:r>
      <w:r>
        <w:rPr>
          <w:rFonts w:ascii="仿宋_GB2312" w:eastAsia="仿宋_GB2312" w:hAnsi="宋体" w:cs="宋体"/>
          <w:kern w:val="0"/>
          <w:sz w:val="32"/>
          <w:szCs w:val="32"/>
        </w:rPr>
        <w:t>21</w:t>
      </w:r>
      <w:r>
        <w:rPr>
          <w:rFonts w:ascii="仿宋_GB2312" w:eastAsia="仿宋_GB2312" w:hAnsi="宋体" w:cs="宋体" w:hint="eastAsia"/>
          <w:kern w:val="0"/>
          <w:sz w:val="32"/>
          <w:szCs w:val="32"/>
        </w:rPr>
        <w:t>日前将确定参会的校外实践基地人员名单及应参会人员名单报到教务处实验实践科罗韬老师处。</w:t>
      </w:r>
    </w:p>
    <w:p w:rsidR="008A04D9" w:rsidRDefault="008A04D9">
      <w:pPr>
        <w:widowControl/>
        <w:shd w:val="clear" w:color="auto" w:fill="FFFFFF"/>
        <w:spacing w:line="480" w:lineRule="exact"/>
        <w:ind w:firstLine="601"/>
        <w:jc w:val="left"/>
        <w:rPr>
          <w:rFonts w:ascii="仿宋_GB2312" w:eastAsia="仿宋_GB2312" w:hAnsi="宋体" w:cs="宋体"/>
          <w:color w:val="000000"/>
          <w:kern w:val="0"/>
          <w:sz w:val="32"/>
          <w:szCs w:val="32"/>
        </w:rPr>
      </w:pPr>
    </w:p>
    <w:p w:rsidR="008A04D9" w:rsidRDefault="008A04D9">
      <w:pPr>
        <w:widowControl/>
        <w:shd w:val="clear" w:color="auto" w:fill="FFFFFF"/>
        <w:spacing w:line="480" w:lineRule="exact"/>
        <w:ind w:firstLine="601"/>
        <w:jc w:val="left"/>
        <w:rPr>
          <w:rFonts w:ascii="仿宋_GB2312" w:eastAsia="仿宋_GB2312" w:hAnsi="宋体" w:cs="宋体"/>
          <w:color w:val="000000"/>
          <w:kern w:val="0"/>
          <w:sz w:val="32"/>
          <w:szCs w:val="32"/>
        </w:rPr>
      </w:pPr>
    </w:p>
    <w:p w:rsidR="008A04D9" w:rsidRDefault="008A04D9">
      <w:pPr>
        <w:widowControl/>
        <w:shd w:val="clear" w:color="auto" w:fill="FFFFFF"/>
        <w:spacing w:line="480" w:lineRule="exact"/>
        <w:ind w:firstLine="601"/>
        <w:jc w:val="left"/>
        <w:rPr>
          <w:rFonts w:ascii="仿宋_GB2312" w:eastAsia="仿宋_GB2312" w:hAnsi="宋体" w:cs="宋体"/>
          <w:color w:val="000000"/>
          <w:kern w:val="0"/>
          <w:sz w:val="32"/>
          <w:szCs w:val="32"/>
        </w:rPr>
      </w:pPr>
    </w:p>
    <w:p w:rsidR="008A04D9" w:rsidRDefault="008A04D9">
      <w:pPr>
        <w:spacing w:line="480" w:lineRule="exact"/>
        <w:ind w:firstLineChars="1678" w:firstLine="5370"/>
        <w:rPr>
          <w:rFonts w:ascii="仿宋_GB2312" w:eastAsia="仿宋_GB2312"/>
          <w:sz w:val="32"/>
          <w:szCs w:val="32"/>
        </w:rPr>
      </w:pPr>
      <w:r>
        <w:rPr>
          <w:rFonts w:ascii="仿宋_GB2312" w:eastAsia="仿宋_GB2312" w:hint="eastAsia"/>
          <w:sz w:val="32"/>
          <w:szCs w:val="32"/>
        </w:rPr>
        <w:t>广东培正学院</w:t>
      </w:r>
    </w:p>
    <w:p w:rsidR="008A04D9" w:rsidRDefault="008A04D9">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smartTag w:uri="urn:schemas-microsoft-com:office:smarttags" w:element="chsdate">
        <w:smartTagPr>
          <w:attr w:name="IsROCDate" w:val="False"/>
          <w:attr w:name="IsLunarDate" w:val="False"/>
          <w:attr w:name="Day" w:val="12"/>
          <w:attr w:name="Month" w:val="12"/>
          <w:attr w:name="Year" w:val="2016"/>
        </w:smartTagPr>
        <w:r>
          <w:rPr>
            <w:rFonts w:ascii="仿宋_GB2312" w:eastAsia="仿宋_GB2312"/>
            <w:sz w:val="32"/>
            <w:szCs w:val="32"/>
          </w:rPr>
          <w:t>2016</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12</w:t>
        </w:r>
        <w:r>
          <w:rPr>
            <w:rFonts w:ascii="仿宋_GB2312" w:eastAsia="仿宋_GB2312" w:hint="eastAsia"/>
            <w:sz w:val="32"/>
            <w:szCs w:val="32"/>
          </w:rPr>
          <w:t>日</w:t>
        </w:r>
      </w:smartTag>
    </w:p>
    <w:p w:rsidR="008A04D9" w:rsidRDefault="008A04D9">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58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660" w:lineRule="exact"/>
        <w:ind w:firstLineChars="1562" w:firstLine="4998"/>
        <w:rPr>
          <w:rFonts w:ascii="仿宋_GB2312" w:eastAsia="仿宋_GB2312"/>
          <w:sz w:val="32"/>
          <w:szCs w:val="32"/>
        </w:rPr>
      </w:pPr>
    </w:p>
    <w:p w:rsidR="008A04D9" w:rsidRDefault="008A04D9">
      <w:pPr>
        <w:tabs>
          <w:tab w:val="left" w:pos="7236"/>
          <w:tab w:val="left" w:pos="7437"/>
          <w:tab w:val="left" w:pos="7638"/>
          <w:tab w:val="left" w:pos="7839"/>
          <w:tab w:val="left" w:pos="8040"/>
          <w:tab w:val="left" w:pos="8241"/>
        </w:tabs>
        <w:spacing w:line="480" w:lineRule="exact"/>
        <w:jc w:val="left"/>
        <w:rPr>
          <w:rFonts w:ascii="仿宋_GB2312" w:eastAsia="仿宋_GB2312"/>
          <w:sz w:val="32"/>
          <w:szCs w:val="32"/>
        </w:rPr>
      </w:pPr>
      <w:r>
        <w:rPr>
          <w:rFonts w:ascii="仿宋_GB2312" w:eastAsia="仿宋_GB2312"/>
          <w:sz w:val="28"/>
          <w:szCs w:val="28"/>
          <w:u w:val="thick"/>
        </w:rPr>
        <w:t xml:space="preserve">                                                                 </w:t>
      </w:r>
    </w:p>
    <w:p w:rsidR="008A04D9" w:rsidRDefault="008A04D9">
      <w:pPr>
        <w:spacing w:line="480" w:lineRule="exact"/>
        <w:rPr>
          <w:rFonts w:ascii="仿宋_GB2312" w:eastAsia="仿宋_GB2312"/>
          <w:sz w:val="28"/>
          <w:szCs w:val="28"/>
          <w:u w:val="single"/>
        </w:rPr>
      </w:pPr>
      <w:r>
        <w:rPr>
          <w:rFonts w:ascii="仿宋_GB2312" w:eastAsia="仿宋_GB2312"/>
          <w:sz w:val="32"/>
          <w:szCs w:val="32"/>
          <w:u w:val="single"/>
        </w:rPr>
        <w:t xml:space="preserve">  </w:t>
      </w:r>
      <w:r>
        <w:rPr>
          <w:rFonts w:ascii="仿宋_GB2312" w:eastAsia="仿宋_GB2312" w:hint="eastAsia"/>
          <w:sz w:val="28"/>
          <w:szCs w:val="28"/>
          <w:u w:val="single"/>
        </w:rPr>
        <w:t>抄送：董事会</w:t>
      </w:r>
      <w:r>
        <w:rPr>
          <w:rFonts w:ascii="仿宋_GB2312" w:eastAsia="仿宋_GB2312"/>
          <w:sz w:val="28"/>
          <w:szCs w:val="28"/>
          <w:u w:val="single"/>
        </w:rPr>
        <w:t xml:space="preserve">  </w:t>
      </w:r>
      <w:r>
        <w:rPr>
          <w:rFonts w:ascii="仿宋_GB2312" w:eastAsia="仿宋_GB2312" w:hint="eastAsia"/>
          <w:sz w:val="28"/>
          <w:szCs w:val="28"/>
          <w:u w:val="single"/>
        </w:rPr>
        <w:t>校领导</w:t>
      </w:r>
      <w:r>
        <w:rPr>
          <w:rFonts w:ascii="仿宋_GB2312" w:eastAsia="仿宋_GB2312"/>
          <w:sz w:val="28"/>
          <w:szCs w:val="28"/>
          <w:u w:val="single"/>
        </w:rPr>
        <w:t xml:space="preserve">                                              </w:t>
      </w:r>
    </w:p>
    <w:p w:rsidR="008A04D9" w:rsidRDefault="008A04D9">
      <w:pPr>
        <w:tabs>
          <w:tab w:val="left" w:pos="7236"/>
          <w:tab w:val="left" w:pos="7437"/>
          <w:tab w:val="left" w:pos="7638"/>
          <w:tab w:val="left" w:pos="7839"/>
          <w:tab w:val="left" w:pos="8040"/>
          <w:tab w:val="left" w:pos="8241"/>
        </w:tabs>
        <w:spacing w:line="480" w:lineRule="exact"/>
        <w:rPr>
          <w:rFonts w:ascii="仿宋_GB2312" w:eastAsia="仿宋_GB2312"/>
          <w:sz w:val="28"/>
          <w:szCs w:val="28"/>
          <w:u w:val="thick"/>
        </w:rPr>
      </w:pPr>
      <w:r>
        <w:rPr>
          <w:rFonts w:ascii="仿宋_GB2312" w:eastAsia="仿宋_GB2312"/>
          <w:sz w:val="28"/>
          <w:szCs w:val="28"/>
          <w:u w:val="thick"/>
        </w:rPr>
        <w:t xml:space="preserve">  </w:t>
      </w:r>
      <w:r>
        <w:rPr>
          <w:rFonts w:ascii="仿宋_GB2312" w:eastAsia="仿宋_GB2312" w:hint="eastAsia"/>
          <w:sz w:val="28"/>
          <w:szCs w:val="28"/>
          <w:u w:val="thick"/>
        </w:rPr>
        <w:t>广东培正学院办公室</w:t>
      </w:r>
      <w:r>
        <w:rPr>
          <w:rFonts w:ascii="仿宋_GB2312" w:eastAsia="仿宋_GB2312"/>
          <w:sz w:val="28"/>
          <w:szCs w:val="28"/>
          <w:u w:val="thick"/>
        </w:rPr>
        <w:t xml:space="preserve">                     </w:t>
      </w:r>
      <w:smartTag w:uri="urn:schemas-microsoft-com:office:smarttags" w:element="chsdate">
        <w:smartTagPr>
          <w:attr w:name="IsROCDate" w:val="False"/>
          <w:attr w:name="IsLunarDate" w:val="False"/>
          <w:attr w:name="Day" w:val="12"/>
          <w:attr w:name="Month" w:val="12"/>
          <w:attr w:name="Year" w:val="2016"/>
        </w:smartTagPr>
        <w:r>
          <w:rPr>
            <w:rFonts w:ascii="仿宋_GB2312" w:eastAsia="仿宋_GB2312"/>
            <w:sz w:val="28"/>
            <w:szCs w:val="28"/>
            <w:u w:val="thick"/>
          </w:rPr>
          <w:t>2016</w:t>
        </w:r>
        <w:r>
          <w:rPr>
            <w:rFonts w:ascii="仿宋_GB2312" w:eastAsia="仿宋_GB2312" w:hint="eastAsia"/>
            <w:sz w:val="28"/>
            <w:szCs w:val="28"/>
            <w:u w:val="thick"/>
          </w:rPr>
          <w:t>年</w:t>
        </w:r>
        <w:r>
          <w:rPr>
            <w:rFonts w:ascii="仿宋_GB2312" w:eastAsia="仿宋_GB2312"/>
            <w:sz w:val="28"/>
            <w:szCs w:val="28"/>
            <w:u w:val="thick"/>
          </w:rPr>
          <w:t>12</w:t>
        </w:r>
        <w:r>
          <w:rPr>
            <w:rFonts w:ascii="仿宋_GB2312" w:eastAsia="仿宋_GB2312" w:hint="eastAsia"/>
            <w:sz w:val="28"/>
            <w:szCs w:val="28"/>
            <w:u w:val="thick"/>
          </w:rPr>
          <w:t>月</w:t>
        </w:r>
        <w:r>
          <w:rPr>
            <w:rFonts w:ascii="仿宋_GB2312" w:eastAsia="仿宋_GB2312"/>
            <w:sz w:val="28"/>
            <w:szCs w:val="28"/>
            <w:u w:val="thick"/>
          </w:rPr>
          <w:t>12</w:t>
        </w:r>
        <w:r>
          <w:rPr>
            <w:rFonts w:ascii="仿宋_GB2312" w:eastAsia="仿宋_GB2312" w:hint="eastAsia"/>
            <w:sz w:val="28"/>
            <w:szCs w:val="28"/>
            <w:u w:val="thick"/>
          </w:rPr>
          <w:t>日</w:t>
        </w:r>
      </w:smartTag>
      <w:r>
        <w:rPr>
          <w:rFonts w:ascii="仿宋_GB2312" w:eastAsia="仿宋_GB2312" w:hint="eastAsia"/>
          <w:sz w:val="28"/>
          <w:szCs w:val="28"/>
          <w:u w:val="thick"/>
        </w:rPr>
        <w:t>印发</w:t>
      </w:r>
      <w:r>
        <w:rPr>
          <w:rFonts w:ascii="仿宋_GB2312" w:eastAsia="仿宋_GB2312"/>
          <w:sz w:val="28"/>
          <w:szCs w:val="28"/>
          <w:u w:val="thick"/>
        </w:rPr>
        <w:t xml:space="preserve">  </w:t>
      </w:r>
    </w:p>
    <w:p w:rsidR="008A04D9" w:rsidRDefault="008A04D9">
      <w:pPr>
        <w:spacing w:line="20" w:lineRule="exact"/>
      </w:pPr>
    </w:p>
    <w:sectPr w:rsidR="008A04D9" w:rsidSect="00BE52C5">
      <w:headerReference w:type="default" r:id="rId6"/>
      <w:footerReference w:type="even" r:id="rId7"/>
      <w:footerReference w:type="default" r:id="rId8"/>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4D9" w:rsidRDefault="008A04D9" w:rsidP="00BE52C5">
      <w:r>
        <w:separator/>
      </w:r>
    </w:p>
  </w:endnote>
  <w:endnote w:type="continuationSeparator" w:id="0">
    <w:p w:rsidR="008A04D9" w:rsidRDefault="008A04D9" w:rsidP="00BE52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4D9" w:rsidRDefault="008A04D9">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8A04D9" w:rsidRDefault="008A04D9">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4D9" w:rsidRDefault="008A04D9">
    <w:pPr>
      <w:pStyle w:val="Footer"/>
      <w:framePr w:wrap="around" w:vAnchor="text" w:hAnchor="margin" w:xAlign="outside" w:y="1"/>
      <w:rPr>
        <w:rStyle w:val="PageNumber"/>
        <w:rFonts w:ascii="宋体"/>
        <w:sz w:val="28"/>
        <w:szCs w:val="28"/>
      </w:rPr>
    </w:pPr>
    <w:r>
      <w:rPr>
        <w:rStyle w:val="PageNumber"/>
        <w:rFonts w:ascii="宋体" w:hAnsi="宋体"/>
        <w:sz w:val="28"/>
        <w:szCs w:val="28"/>
      </w:rPr>
      <w:fldChar w:fldCharType="begin"/>
    </w:r>
    <w:r>
      <w:rPr>
        <w:rStyle w:val="PageNumber"/>
        <w:rFonts w:ascii="宋体" w:hAnsi="宋体"/>
        <w:sz w:val="28"/>
        <w:szCs w:val="28"/>
      </w:rPr>
      <w:instrText xml:space="preserve">PAGE  </w:instrText>
    </w:r>
    <w:r>
      <w:rPr>
        <w:rStyle w:val="PageNumber"/>
        <w:rFonts w:ascii="宋体" w:hAnsi="宋体"/>
        <w:sz w:val="28"/>
        <w:szCs w:val="28"/>
      </w:rPr>
      <w:fldChar w:fldCharType="separate"/>
    </w:r>
    <w:r>
      <w:rPr>
        <w:rStyle w:val="PageNumber"/>
        <w:rFonts w:ascii="宋体" w:hAnsi="宋体"/>
        <w:noProof/>
        <w:sz w:val="28"/>
        <w:szCs w:val="28"/>
      </w:rPr>
      <w:t>- 3 -</w:t>
    </w:r>
    <w:r>
      <w:rPr>
        <w:rStyle w:val="PageNumber"/>
        <w:rFonts w:ascii="宋体" w:hAnsi="宋体"/>
        <w:sz w:val="28"/>
        <w:szCs w:val="28"/>
      </w:rPr>
      <w:fldChar w:fldCharType="end"/>
    </w:r>
  </w:p>
  <w:p w:rsidR="008A04D9" w:rsidRDefault="008A04D9">
    <w:pPr>
      <w:pStyle w:val="Footer"/>
      <w:framePr w:wrap="around" w:vAnchor="text" w:hAnchor="margin" w:xAlign="inside" w:y="1"/>
      <w:ind w:right="360"/>
      <w:rPr>
        <w:rStyle w:val="PageNumber"/>
        <w:rFonts w:ascii="宋体"/>
        <w:sz w:val="32"/>
        <w:szCs w:val="32"/>
      </w:rPr>
    </w:pPr>
  </w:p>
  <w:p w:rsidR="008A04D9" w:rsidRDefault="008A04D9">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4D9" w:rsidRDefault="008A04D9" w:rsidP="00BE52C5">
      <w:r>
        <w:separator/>
      </w:r>
    </w:p>
  </w:footnote>
  <w:footnote w:type="continuationSeparator" w:id="0">
    <w:p w:rsidR="008A04D9" w:rsidRDefault="008A04D9" w:rsidP="00BE52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4D9" w:rsidRDefault="008A04D9" w:rsidP="008B10A9">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6FD2"/>
    <w:rsid w:val="00027B71"/>
    <w:rsid w:val="00027DBE"/>
    <w:rsid w:val="00033258"/>
    <w:rsid w:val="00034506"/>
    <w:rsid w:val="00037051"/>
    <w:rsid w:val="00042CA6"/>
    <w:rsid w:val="000456A8"/>
    <w:rsid w:val="0004652F"/>
    <w:rsid w:val="00051954"/>
    <w:rsid w:val="000558F5"/>
    <w:rsid w:val="00066A72"/>
    <w:rsid w:val="0006782C"/>
    <w:rsid w:val="00071809"/>
    <w:rsid w:val="0007273B"/>
    <w:rsid w:val="00080321"/>
    <w:rsid w:val="00086CE0"/>
    <w:rsid w:val="00091E8D"/>
    <w:rsid w:val="000A19C3"/>
    <w:rsid w:val="000A5540"/>
    <w:rsid w:val="000B44F5"/>
    <w:rsid w:val="000D0650"/>
    <w:rsid w:val="000D3084"/>
    <w:rsid w:val="000E52A6"/>
    <w:rsid w:val="000F4109"/>
    <w:rsid w:val="0010201E"/>
    <w:rsid w:val="00102964"/>
    <w:rsid w:val="0010615F"/>
    <w:rsid w:val="00115098"/>
    <w:rsid w:val="001251E2"/>
    <w:rsid w:val="001371B0"/>
    <w:rsid w:val="00147D77"/>
    <w:rsid w:val="00160F08"/>
    <w:rsid w:val="00170BF3"/>
    <w:rsid w:val="0018138C"/>
    <w:rsid w:val="00187D52"/>
    <w:rsid w:val="001968C7"/>
    <w:rsid w:val="00197560"/>
    <w:rsid w:val="001A07DD"/>
    <w:rsid w:val="001A540D"/>
    <w:rsid w:val="001B1F87"/>
    <w:rsid w:val="001C224A"/>
    <w:rsid w:val="001C26F1"/>
    <w:rsid w:val="001C4140"/>
    <w:rsid w:val="001C7C7D"/>
    <w:rsid w:val="001D6B9D"/>
    <w:rsid w:val="001E66C4"/>
    <w:rsid w:val="001F0755"/>
    <w:rsid w:val="001F1856"/>
    <w:rsid w:val="001F304F"/>
    <w:rsid w:val="001F4F31"/>
    <w:rsid w:val="00205219"/>
    <w:rsid w:val="002201B9"/>
    <w:rsid w:val="00225B85"/>
    <w:rsid w:val="00227506"/>
    <w:rsid w:val="00227D69"/>
    <w:rsid w:val="002311F8"/>
    <w:rsid w:val="00232B23"/>
    <w:rsid w:val="002679FB"/>
    <w:rsid w:val="00270560"/>
    <w:rsid w:val="002707BE"/>
    <w:rsid w:val="002A191D"/>
    <w:rsid w:val="002A7BED"/>
    <w:rsid w:val="002B1738"/>
    <w:rsid w:val="002B1DD6"/>
    <w:rsid w:val="002C03CB"/>
    <w:rsid w:val="002D45D7"/>
    <w:rsid w:val="002F7472"/>
    <w:rsid w:val="003004CA"/>
    <w:rsid w:val="003024C5"/>
    <w:rsid w:val="00304E7B"/>
    <w:rsid w:val="00305D67"/>
    <w:rsid w:val="00312973"/>
    <w:rsid w:val="0031393A"/>
    <w:rsid w:val="00314CB8"/>
    <w:rsid w:val="00331A67"/>
    <w:rsid w:val="003344AD"/>
    <w:rsid w:val="003374D9"/>
    <w:rsid w:val="00341968"/>
    <w:rsid w:val="00346795"/>
    <w:rsid w:val="00351B79"/>
    <w:rsid w:val="0035248D"/>
    <w:rsid w:val="0035523D"/>
    <w:rsid w:val="00362137"/>
    <w:rsid w:val="00364BED"/>
    <w:rsid w:val="003656CC"/>
    <w:rsid w:val="0037263B"/>
    <w:rsid w:val="00374D59"/>
    <w:rsid w:val="00383CBC"/>
    <w:rsid w:val="0039755E"/>
    <w:rsid w:val="003A46BA"/>
    <w:rsid w:val="003A46C1"/>
    <w:rsid w:val="003C679C"/>
    <w:rsid w:val="003D3804"/>
    <w:rsid w:val="003D68DA"/>
    <w:rsid w:val="003E0113"/>
    <w:rsid w:val="003E3EA0"/>
    <w:rsid w:val="003E54C9"/>
    <w:rsid w:val="00410415"/>
    <w:rsid w:val="00427223"/>
    <w:rsid w:val="00427254"/>
    <w:rsid w:val="004306DA"/>
    <w:rsid w:val="00432E84"/>
    <w:rsid w:val="00433B43"/>
    <w:rsid w:val="00441390"/>
    <w:rsid w:val="0045565C"/>
    <w:rsid w:val="00456578"/>
    <w:rsid w:val="00460AA1"/>
    <w:rsid w:val="00472803"/>
    <w:rsid w:val="00475FBF"/>
    <w:rsid w:val="004858B5"/>
    <w:rsid w:val="00490C2E"/>
    <w:rsid w:val="00491CD2"/>
    <w:rsid w:val="0049392A"/>
    <w:rsid w:val="00495DF7"/>
    <w:rsid w:val="004A0334"/>
    <w:rsid w:val="004A1EC2"/>
    <w:rsid w:val="004A3968"/>
    <w:rsid w:val="004B5AD6"/>
    <w:rsid w:val="004B70BF"/>
    <w:rsid w:val="004D283C"/>
    <w:rsid w:val="004D2B2F"/>
    <w:rsid w:val="004D397F"/>
    <w:rsid w:val="004D3E95"/>
    <w:rsid w:val="00506F21"/>
    <w:rsid w:val="005325FF"/>
    <w:rsid w:val="00546F6B"/>
    <w:rsid w:val="00564D1E"/>
    <w:rsid w:val="00565425"/>
    <w:rsid w:val="00570FE8"/>
    <w:rsid w:val="005768AF"/>
    <w:rsid w:val="0059102C"/>
    <w:rsid w:val="005913DE"/>
    <w:rsid w:val="00595A7C"/>
    <w:rsid w:val="005961E7"/>
    <w:rsid w:val="005B1C40"/>
    <w:rsid w:val="005B21E6"/>
    <w:rsid w:val="005C08D8"/>
    <w:rsid w:val="005C3872"/>
    <w:rsid w:val="005C39B7"/>
    <w:rsid w:val="005E622F"/>
    <w:rsid w:val="00611A2D"/>
    <w:rsid w:val="0061790B"/>
    <w:rsid w:val="006268D1"/>
    <w:rsid w:val="00633FDB"/>
    <w:rsid w:val="00636223"/>
    <w:rsid w:val="00645899"/>
    <w:rsid w:val="0065067B"/>
    <w:rsid w:val="00651DD8"/>
    <w:rsid w:val="006528F1"/>
    <w:rsid w:val="0066112A"/>
    <w:rsid w:val="006746B0"/>
    <w:rsid w:val="00674B9A"/>
    <w:rsid w:val="006758DC"/>
    <w:rsid w:val="00681140"/>
    <w:rsid w:val="00696925"/>
    <w:rsid w:val="006A24ED"/>
    <w:rsid w:val="006C207C"/>
    <w:rsid w:val="006C21FE"/>
    <w:rsid w:val="006C2424"/>
    <w:rsid w:val="006C2AA0"/>
    <w:rsid w:val="006D1D67"/>
    <w:rsid w:val="006E624C"/>
    <w:rsid w:val="006F1D02"/>
    <w:rsid w:val="006F24B9"/>
    <w:rsid w:val="006F3D52"/>
    <w:rsid w:val="0070080E"/>
    <w:rsid w:val="007037E7"/>
    <w:rsid w:val="007225C0"/>
    <w:rsid w:val="00730A59"/>
    <w:rsid w:val="0073585E"/>
    <w:rsid w:val="00740AFD"/>
    <w:rsid w:val="00741058"/>
    <w:rsid w:val="00750E95"/>
    <w:rsid w:val="0075440A"/>
    <w:rsid w:val="00756823"/>
    <w:rsid w:val="00761823"/>
    <w:rsid w:val="00764C0D"/>
    <w:rsid w:val="00764EBB"/>
    <w:rsid w:val="00786AE4"/>
    <w:rsid w:val="007A443D"/>
    <w:rsid w:val="007B048A"/>
    <w:rsid w:val="007B7E66"/>
    <w:rsid w:val="007C3D23"/>
    <w:rsid w:val="007C4C0F"/>
    <w:rsid w:val="007D312F"/>
    <w:rsid w:val="007E354A"/>
    <w:rsid w:val="007F5F9D"/>
    <w:rsid w:val="00802535"/>
    <w:rsid w:val="00802DB7"/>
    <w:rsid w:val="0080315C"/>
    <w:rsid w:val="00805B56"/>
    <w:rsid w:val="00823DF3"/>
    <w:rsid w:val="008432C0"/>
    <w:rsid w:val="00846224"/>
    <w:rsid w:val="00846856"/>
    <w:rsid w:val="008523E5"/>
    <w:rsid w:val="008527E7"/>
    <w:rsid w:val="008542C0"/>
    <w:rsid w:val="00857F05"/>
    <w:rsid w:val="008632B0"/>
    <w:rsid w:val="0088282B"/>
    <w:rsid w:val="008868FC"/>
    <w:rsid w:val="008A04D9"/>
    <w:rsid w:val="008A1FFE"/>
    <w:rsid w:val="008B10A9"/>
    <w:rsid w:val="008B27B6"/>
    <w:rsid w:val="008B375F"/>
    <w:rsid w:val="008B7891"/>
    <w:rsid w:val="008D4630"/>
    <w:rsid w:val="008D6DAD"/>
    <w:rsid w:val="008D74DB"/>
    <w:rsid w:val="008E3C50"/>
    <w:rsid w:val="0090677E"/>
    <w:rsid w:val="00917F0F"/>
    <w:rsid w:val="0092523F"/>
    <w:rsid w:val="00947AA7"/>
    <w:rsid w:val="00965F5E"/>
    <w:rsid w:val="00966263"/>
    <w:rsid w:val="0096645B"/>
    <w:rsid w:val="00971236"/>
    <w:rsid w:val="00973B7E"/>
    <w:rsid w:val="00983105"/>
    <w:rsid w:val="009849D6"/>
    <w:rsid w:val="00986B6F"/>
    <w:rsid w:val="00987CEC"/>
    <w:rsid w:val="00990A79"/>
    <w:rsid w:val="009965C8"/>
    <w:rsid w:val="009A16D6"/>
    <w:rsid w:val="009A1B69"/>
    <w:rsid w:val="009A54CF"/>
    <w:rsid w:val="009A728E"/>
    <w:rsid w:val="009B2B75"/>
    <w:rsid w:val="009B44BF"/>
    <w:rsid w:val="009C4554"/>
    <w:rsid w:val="009D318A"/>
    <w:rsid w:val="009E26EC"/>
    <w:rsid w:val="009F0DDC"/>
    <w:rsid w:val="00A11E71"/>
    <w:rsid w:val="00A27916"/>
    <w:rsid w:val="00A315B1"/>
    <w:rsid w:val="00A52A4D"/>
    <w:rsid w:val="00A564DD"/>
    <w:rsid w:val="00A60C14"/>
    <w:rsid w:val="00A61EA1"/>
    <w:rsid w:val="00A71C94"/>
    <w:rsid w:val="00A83800"/>
    <w:rsid w:val="00A87FE3"/>
    <w:rsid w:val="00AA0232"/>
    <w:rsid w:val="00AA08F1"/>
    <w:rsid w:val="00AA0F54"/>
    <w:rsid w:val="00AA6DE9"/>
    <w:rsid w:val="00AD38D5"/>
    <w:rsid w:val="00AD692B"/>
    <w:rsid w:val="00AE4642"/>
    <w:rsid w:val="00AE546F"/>
    <w:rsid w:val="00B01DA9"/>
    <w:rsid w:val="00B03522"/>
    <w:rsid w:val="00B0694E"/>
    <w:rsid w:val="00B15576"/>
    <w:rsid w:val="00B35D04"/>
    <w:rsid w:val="00B50AEB"/>
    <w:rsid w:val="00B543E7"/>
    <w:rsid w:val="00B56661"/>
    <w:rsid w:val="00B603A4"/>
    <w:rsid w:val="00B617CC"/>
    <w:rsid w:val="00B65EF4"/>
    <w:rsid w:val="00B85880"/>
    <w:rsid w:val="00B870CB"/>
    <w:rsid w:val="00B87656"/>
    <w:rsid w:val="00BB60BF"/>
    <w:rsid w:val="00BC1E34"/>
    <w:rsid w:val="00BE01D9"/>
    <w:rsid w:val="00BE0948"/>
    <w:rsid w:val="00BE1CCE"/>
    <w:rsid w:val="00BE52C5"/>
    <w:rsid w:val="00BF4A9E"/>
    <w:rsid w:val="00C01414"/>
    <w:rsid w:val="00C106E1"/>
    <w:rsid w:val="00C24706"/>
    <w:rsid w:val="00C27B1B"/>
    <w:rsid w:val="00C31067"/>
    <w:rsid w:val="00C31212"/>
    <w:rsid w:val="00C37EBF"/>
    <w:rsid w:val="00C466B8"/>
    <w:rsid w:val="00C504C9"/>
    <w:rsid w:val="00C56464"/>
    <w:rsid w:val="00C77DF9"/>
    <w:rsid w:val="00CA2CD3"/>
    <w:rsid w:val="00CA59DF"/>
    <w:rsid w:val="00CB6F63"/>
    <w:rsid w:val="00CC0335"/>
    <w:rsid w:val="00CC113D"/>
    <w:rsid w:val="00CC3E9C"/>
    <w:rsid w:val="00CD5D1D"/>
    <w:rsid w:val="00CD745B"/>
    <w:rsid w:val="00CD7E18"/>
    <w:rsid w:val="00CE2DFF"/>
    <w:rsid w:val="00CF73DE"/>
    <w:rsid w:val="00D138C9"/>
    <w:rsid w:val="00D14212"/>
    <w:rsid w:val="00D15871"/>
    <w:rsid w:val="00D16FD2"/>
    <w:rsid w:val="00D268E8"/>
    <w:rsid w:val="00D35902"/>
    <w:rsid w:val="00D370AC"/>
    <w:rsid w:val="00D56185"/>
    <w:rsid w:val="00D62DC5"/>
    <w:rsid w:val="00D63FCC"/>
    <w:rsid w:val="00D66F36"/>
    <w:rsid w:val="00D6724D"/>
    <w:rsid w:val="00D67E9C"/>
    <w:rsid w:val="00D77F91"/>
    <w:rsid w:val="00D812E3"/>
    <w:rsid w:val="00D82445"/>
    <w:rsid w:val="00D827CD"/>
    <w:rsid w:val="00D86426"/>
    <w:rsid w:val="00D868CF"/>
    <w:rsid w:val="00D950B1"/>
    <w:rsid w:val="00DA024A"/>
    <w:rsid w:val="00DA777A"/>
    <w:rsid w:val="00DB3251"/>
    <w:rsid w:val="00DC1317"/>
    <w:rsid w:val="00DC200F"/>
    <w:rsid w:val="00DD0F5B"/>
    <w:rsid w:val="00E00889"/>
    <w:rsid w:val="00E0089B"/>
    <w:rsid w:val="00E034CB"/>
    <w:rsid w:val="00E123C7"/>
    <w:rsid w:val="00E310B6"/>
    <w:rsid w:val="00E358AD"/>
    <w:rsid w:val="00E410CA"/>
    <w:rsid w:val="00E50BC2"/>
    <w:rsid w:val="00E53EF1"/>
    <w:rsid w:val="00E62276"/>
    <w:rsid w:val="00E67B8B"/>
    <w:rsid w:val="00E800FD"/>
    <w:rsid w:val="00E80DB9"/>
    <w:rsid w:val="00E82C72"/>
    <w:rsid w:val="00E83DBC"/>
    <w:rsid w:val="00E84DDE"/>
    <w:rsid w:val="00E8710B"/>
    <w:rsid w:val="00E87925"/>
    <w:rsid w:val="00EB1903"/>
    <w:rsid w:val="00EB3453"/>
    <w:rsid w:val="00EB3FCD"/>
    <w:rsid w:val="00EB6B87"/>
    <w:rsid w:val="00ED27D0"/>
    <w:rsid w:val="00ED7451"/>
    <w:rsid w:val="00EE2FFA"/>
    <w:rsid w:val="00F00358"/>
    <w:rsid w:val="00F04523"/>
    <w:rsid w:val="00F141CD"/>
    <w:rsid w:val="00F275E0"/>
    <w:rsid w:val="00F309A4"/>
    <w:rsid w:val="00F3330F"/>
    <w:rsid w:val="00F620CE"/>
    <w:rsid w:val="00F62A23"/>
    <w:rsid w:val="00F71285"/>
    <w:rsid w:val="00F73DB8"/>
    <w:rsid w:val="00F8411F"/>
    <w:rsid w:val="00F85643"/>
    <w:rsid w:val="00F915DF"/>
    <w:rsid w:val="00F95225"/>
    <w:rsid w:val="00FA4830"/>
    <w:rsid w:val="00FC6606"/>
    <w:rsid w:val="00FD023B"/>
    <w:rsid w:val="00FD3F79"/>
    <w:rsid w:val="00FE1951"/>
    <w:rsid w:val="00FE2569"/>
    <w:rsid w:val="00FE70EA"/>
    <w:rsid w:val="15BD7F73"/>
    <w:rsid w:val="4C146E7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E52C5"/>
    <w:pPr>
      <w:widowControl w:val="0"/>
      <w:jc w:val="both"/>
    </w:pPr>
  </w:style>
  <w:style w:type="paragraph" w:styleId="Heading1">
    <w:name w:val="heading 1"/>
    <w:basedOn w:val="Normal"/>
    <w:next w:val="Normal"/>
    <w:link w:val="Heading1Char"/>
    <w:uiPriority w:val="99"/>
    <w:qFormat/>
    <w:locked/>
    <w:rsid w:val="00BE52C5"/>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locked/>
    <w:rsid w:val="00BE52C5"/>
    <w:pPr>
      <w:keepNext/>
      <w:keepLines/>
      <w:spacing w:before="260" w:after="260" w:line="416" w:lineRule="auto"/>
      <w:outlineLvl w:val="1"/>
    </w:pPr>
    <w:rPr>
      <w:rFonts w:ascii="Cambria" w:hAnsi="Cambria"/>
      <w:b/>
      <w:bCs/>
      <w:sz w:val="32"/>
      <w:szCs w:val="32"/>
    </w:rPr>
  </w:style>
  <w:style w:type="paragraph" w:styleId="Heading4">
    <w:name w:val="heading 4"/>
    <w:basedOn w:val="Normal"/>
    <w:next w:val="Normal"/>
    <w:link w:val="Heading4Char"/>
    <w:uiPriority w:val="99"/>
    <w:qFormat/>
    <w:locked/>
    <w:rsid w:val="00BE52C5"/>
    <w:pPr>
      <w:keepNext/>
      <w:keepLines/>
      <w:spacing w:before="280" w:after="290" w:line="376" w:lineRule="auto"/>
      <w:outlineLvl w:val="3"/>
    </w:pPr>
    <w:rPr>
      <w:rFonts w:ascii="Cambria" w:hAnsi="Cambria"/>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E52C5"/>
    <w:rPr>
      <w:rFonts w:ascii="Calibri" w:eastAsia="宋体" w:hAnsi="Calibri" w:cs="Times New Roman"/>
      <w:b/>
      <w:bCs/>
      <w:kern w:val="44"/>
      <w:sz w:val="44"/>
      <w:szCs w:val="44"/>
      <w:lang w:val="en-US" w:eastAsia="zh-CN" w:bidi="ar-SA"/>
    </w:rPr>
  </w:style>
  <w:style w:type="character" w:customStyle="1" w:styleId="Heading2Char">
    <w:name w:val="Heading 2 Char"/>
    <w:basedOn w:val="DefaultParagraphFont"/>
    <w:link w:val="Heading2"/>
    <w:uiPriority w:val="99"/>
    <w:locked/>
    <w:rsid w:val="00BE52C5"/>
    <w:rPr>
      <w:rFonts w:ascii="Cambria" w:eastAsia="宋体" w:hAnsi="Cambria" w:cs="Times New Roman"/>
      <w:b/>
      <w:bCs/>
      <w:kern w:val="2"/>
      <w:sz w:val="32"/>
      <w:szCs w:val="32"/>
      <w:lang w:val="en-US" w:eastAsia="zh-CN" w:bidi="ar-SA"/>
    </w:rPr>
  </w:style>
  <w:style w:type="character" w:customStyle="1" w:styleId="Heading4Char">
    <w:name w:val="Heading 4 Char"/>
    <w:basedOn w:val="DefaultParagraphFont"/>
    <w:link w:val="Heading4"/>
    <w:uiPriority w:val="99"/>
    <w:locked/>
    <w:rsid w:val="00BE52C5"/>
    <w:rPr>
      <w:rFonts w:ascii="Cambria" w:eastAsia="宋体" w:hAnsi="Cambria" w:cs="Times New Roman"/>
      <w:b/>
      <w:bCs/>
      <w:kern w:val="2"/>
      <w:sz w:val="28"/>
      <w:szCs w:val="28"/>
      <w:lang w:val="en-US" w:eastAsia="zh-CN" w:bidi="ar-SA"/>
    </w:rPr>
  </w:style>
  <w:style w:type="paragraph" w:styleId="BodyText">
    <w:name w:val="Body Text"/>
    <w:basedOn w:val="Normal"/>
    <w:link w:val="BodyTextChar"/>
    <w:uiPriority w:val="99"/>
    <w:rsid w:val="00BE52C5"/>
    <w:pPr>
      <w:spacing w:after="120"/>
    </w:pPr>
    <w:rPr>
      <w:rFonts w:ascii="Times New Roman" w:hAnsi="Times New Roman"/>
      <w:szCs w:val="24"/>
    </w:rPr>
  </w:style>
  <w:style w:type="character" w:customStyle="1" w:styleId="BodyTextChar">
    <w:name w:val="Body Text Char"/>
    <w:basedOn w:val="DefaultParagraphFont"/>
    <w:link w:val="BodyText"/>
    <w:uiPriority w:val="99"/>
    <w:semiHidden/>
    <w:locked/>
    <w:rsid w:val="00BE52C5"/>
    <w:rPr>
      <w:rFonts w:cs="Times New Roman"/>
    </w:rPr>
  </w:style>
  <w:style w:type="paragraph" w:styleId="Date">
    <w:name w:val="Date"/>
    <w:basedOn w:val="Normal"/>
    <w:next w:val="Normal"/>
    <w:link w:val="DateChar"/>
    <w:uiPriority w:val="99"/>
    <w:rsid w:val="00BE52C5"/>
    <w:pPr>
      <w:ind w:leftChars="2500" w:left="100"/>
    </w:pPr>
  </w:style>
  <w:style w:type="character" w:customStyle="1" w:styleId="DateChar">
    <w:name w:val="Date Char"/>
    <w:basedOn w:val="DefaultParagraphFont"/>
    <w:link w:val="Date"/>
    <w:uiPriority w:val="99"/>
    <w:semiHidden/>
    <w:locked/>
    <w:rsid w:val="00BE52C5"/>
    <w:rPr>
      <w:rFonts w:cs="Times New Roman"/>
    </w:rPr>
  </w:style>
  <w:style w:type="paragraph" w:styleId="BalloonText">
    <w:name w:val="Balloon Text"/>
    <w:basedOn w:val="Normal"/>
    <w:link w:val="BalloonTextChar"/>
    <w:uiPriority w:val="99"/>
    <w:semiHidden/>
    <w:rsid w:val="00BE52C5"/>
    <w:rPr>
      <w:sz w:val="18"/>
      <w:szCs w:val="18"/>
    </w:rPr>
  </w:style>
  <w:style w:type="character" w:customStyle="1" w:styleId="BalloonTextChar">
    <w:name w:val="Balloon Text Char"/>
    <w:basedOn w:val="DefaultParagraphFont"/>
    <w:link w:val="BalloonText"/>
    <w:uiPriority w:val="99"/>
    <w:semiHidden/>
    <w:locked/>
    <w:rsid w:val="00BE52C5"/>
    <w:rPr>
      <w:rFonts w:ascii="Calibri" w:eastAsia="宋体" w:hAnsi="Calibri" w:cs="Times New Roman"/>
      <w:kern w:val="2"/>
      <w:sz w:val="18"/>
      <w:szCs w:val="18"/>
      <w:lang w:val="en-US" w:eastAsia="zh-CN" w:bidi="ar-SA"/>
    </w:rPr>
  </w:style>
  <w:style w:type="paragraph" w:styleId="Footer">
    <w:name w:val="footer"/>
    <w:basedOn w:val="Normal"/>
    <w:link w:val="FooterChar"/>
    <w:uiPriority w:val="99"/>
    <w:rsid w:val="00BE52C5"/>
    <w:pPr>
      <w:tabs>
        <w:tab w:val="center" w:pos="4153"/>
        <w:tab w:val="right" w:pos="8306"/>
      </w:tabs>
      <w:snapToGrid w:val="0"/>
      <w:jc w:val="left"/>
    </w:pPr>
    <w:rPr>
      <w:sz w:val="18"/>
      <w:szCs w:val="20"/>
    </w:rPr>
  </w:style>
  <w:style w:type="character" w:customStyle="1" w:styleId="FooterChar">
    <w:name w:val="Footer Char"/>
    <w:basedOn w:val="DefaultParagraphFont"/>
    <w:link w:val="Footer"/>
    <w:uiPriority w:val="99"/>
    <w:locked/>
    <w:rsid w:val="00BE52C5"/>
    <w:rPr>
      <w:rFonts w:cs="Times New Roman"/>
      <w:kern w:val="2"/>
      <w:sz w:val="18"/>
    </w:rPr>
  </w:style>
  <w:style w:type="paragraph" w:styleId="Header">
    <w:name w:val="header"/>
    <w:basedOn w:val="Normal"/>
    <w:link w:val="HeaderChar"/>
    <w:uiPriority w:val="99"/>
    <w:rsid w:val="00BE52C5"/>
    <w:pPr>
      <w:pBdr>
        <w:bottom w:val="single" w:sz="6" w:space="1" w:color="auto"/>
      </w:pBdr>
      <w:tabs>
        <w:tab w:val="center" w:pos="4153"/>
        <w:tab w:val="right" w:pos="8306"/>
      </w:tabs>
      <w:snapToGrid w:val="0"/>
      <w:jc w:val="center"/>
    </w:pPr>
    <w:rPr>
      <w:sz w:val="18"/>
      <w:szCs w:val="20"/>
    </w:rPr>
  </w:style>
  <w:style w:type="character" w:customStyle="1" w:styleId="HeaderChar">
    <w:name w:val="Header Char"/>
    <w:basedOn w:val="DefaultParagraphFont"/>
    <w:link w:val="Header"/>
    <w:uiPriority w:val="99"/>
    <w:locked/>
    <w:rsid w:val="00BE52C5"/>
    <w:rPr>
      <w:rFonts w:cs="Times New Roman"/>
      <w:kern w:val="2"/>
      <w:sz w:val="18"/>
    </w:rPr>
  </w:style>
  <w:style w:type="paragraph" w:styleId="NormalWeb">
    <w:name w:val="Normal (Web)"/>
    <w:basedOn w:val="Normal"/>
    <w:uiPriority w:val="99"/>
    <w:rsid w:val="00BE52C5"/>
    <w:pPr>
      <w:spacing w:beforeAutospacing="1" w:afterAutospacing="1"/>
      <w:jc w:val="left"/>
    </w:pPr>
    <w:rPr>
      <w:kern w:val="0"/>
      <w:sz w:val="24"/>
    </w:rPr>
  </w:style>
  <w:style w:type="character" w:styleId="PageNumber">
    <w:name w:val="page number"/>
    <w:basedOn w:val="DefaultParagraphFont"/>
    <w:uiPriority w:val="99"/>
    <w:rsid w:val="00BE52C5"/>
    <w:rPr>
      <w:rFonts w:cs="Times New Roman"/>
    </w:rPr>
  </w:style>
  <w:style w:type="table" w:styleId="TableGrid">
    <w:name w:val="Table Grid"/>
    <w:basedOn w:val="TableNormal"/>
    <w:uiPriority w:val="99"/>
    <w:rsid w:val="00BE52C5"/>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99"/>
    <w:rsid w:val="00BE52C5"/>
    <w:pPr>
      <w:ind w:firstLineChars="200" w:firstLine="420"/>
    </w:pPr>
    <w:rPr>
      <w:rFonts w:ascii="Times New Roman" w:hAnsi="Times New Roman"/>
      <w:szCs w:val="24"/>
    </w:rPr>
  </w:style>
  <w:style w:type="paragraph" w:customStyle="1" w:styleId="ListParagraph2">
    <w:name w:val="List Paragraph2"/>
    <w:basedOn w:val="Normal"/>
    <w:uiPriority w:val="99"/>
    <w:rsid w:val="00BE52C5"/>
    <w:pPr>
      <w:ind w:firstLineChars="200" w:firstLine="420"/>
    </w:pPr>
  </w:style>
  <w:style w:type="paragraph" w:customStyle="1" w:styleId="reader-word-layerreader-word-s1-13">
    <w:name w:val="reader-word-layer reader-word-s1-13"/>
    <w:basedOn w:val="Normal"/>
    <w:uiPriority w:val="99"/>
    <w:rsid w:val="00BE52C5"/>
    <w:pPr>
      <w:widowControl/>
      <w:spacing w:before="100" w:beforeAutospacing="1" w:after="100" w:afterAutospacing="1"/>
      <w:jc w:val="left"/>
    </w:pPr>
    <w:rPr>
      <w:rFonts w:ascii="宋体" w:hAnsi="宋体" w:cs="宋体"/>
      <w:kern w:val="0"/>
      <w:sz w:val="24"/>
      <w:szCs w:val="24"/>
    </w:rPr>
  </w:style>
  <w:style w:type="character" w:customStyle="1" w:styleId="CharChar1">
    <w:name w:val="Char Char1"/>
    <w:uiPriority w:val="99"/>
    <w:rsid w:val="00BE52C5"/>
    <w:rPr>
      <w:rFonts w:eastAsia="宋体"/>
      <w:kern w:val="2"/>
      <w:sz w:val="18"/>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4</Pages>
  <Words>157</Words>
  <Characters>898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二级学院（直属系、部）教学资料检查情况表</dc:title>
  <dc:subject/>
  <dc:creator>pzpjb08</dc:creator>
  <cp:keywords/>
  <dc:description/>
  <cp:lastModifiedBy>pz</cp:lastModifiedBy>
  <cp:revision>4</cp:revision>
  <cp:lastPrinted>2016-11-18T01:48:00Z</cp:lastPrinted>
  <dcterms:created xsi:type="dcterms:W3CDTF">2016-12-12T02:32:00Z</dcterms:created>
  <dcterms:modified xsi:type="dcterms:W3CDTF">2016-12-12T06:00:00Z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