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新宋体" w:hAnsi="新宋体" w:eastAsia="新宋体"/>
          <w:b/>
          <w:sz w:val="84"/>
          <w:szCs w:val="84"/>
        </w:rPr>
      </w:pPr>
      <w:r>
        <w:rPr>
          <w:rFonts w:hint="eastAsia" w:ascii="新宋体" w:hAnsi="新宋体" w:eastAsia="新宋体"/>
          <w:b/>
          <w:sz w:val="84"/>
          <w:szCs w:val="84"/>
        </w:rPr>
        <w:t>广</w:t>
      </w:r>
      <w:r>
        <w:rPr>
          <w:rFonts w:hint="eastAsia" w:ascii="新宋体" w:hAnsi="新宋体" w:eastAsia="新宋体" w:cs="宋体"/>
          <w:b/>
          <w:sz w:val="84"/>
          <w:szCs w:val="84"/>
        </w:rPr>
        <w:t>东</w:t>
      </w:r>
      <w:r>
        <w:rPr>
          <w:rFonts w:hint="eastAsia" w:ascii="新宋体" w:hAnsi="新宋体" w:eastAsia="新宋体"/>
          <w:b/>
          <w:sz w:val="84"/>
          <w:szCs w:val="84"/>
        </w:rPr>
        <w:t>培正</w:t>
      </w:r>
      <w:r>
        <w:rPr>
          <w:rFonts w:hint="eastAsia" w:ascii="新宋体" w:hAnsi="新宋体" w:eastAsia="新宋体" w:cs="宋体"/>
          <w:b/>
          <w:sz w:val="84"/>
          <w:szCs w:val="84"/>
        </w:rPr>
        <w:t>学</w:t>
      </w:r>
      <w:r>
        <w:rPr>
          <w:rFonts w:hint="eastAsia" w:ascii="新宋体" w:hAnsi="新宋体" w:eastAsia="新宋体"/>
          <w:b/>
          <w:sz w:val="84"/>
          <w:szCs w:val="84"/>
        </w:rPr>
        <w:t>院</w:t>
      </w:r>
      <w:r>
        <w:rPr>
          <w:rFonts w:hint="eastAsia" w:ascii="新宋体" w:hAnsi="新宋体" w:eastAsia="新宋体" w:cs="宋体"/>
          <w:b/>
          <w:sz w:val="84"/>
          <w:szCs w:val="84"/>
        </w:rPr>
        <w:t>教务处</w:t>
      </w:r>
    </w:p>
    <w:p>
      <w:pPr>
        <w:spacing w:line="360" w:lineRule="auto"/>
        <w:jc w:val="right"/>
        <w:rPr>
          <w:rFonts w:ascii="新宋体" w:hAnsi="新宋体" w:eastAsia="新宋体"/>
          <w:sz w:val="32"/>
          <w:szCs w:val="32"/>
        </w:rPr>
      </w:pPr>
      <w:r>
        <w:rPr>
          <w:rFonts w:ascii="新宋体" w:hAnsi="新宋体" w:eastAsia="新宋体"/>
          <w:sz w:val="20"/>
          <w:szCs w:val="32"/>
        </w:rPr>
        <w:pict>
          <v:line id="_x0000_s1026" o:spid="_x0000_s1026" o:spt="20" style="position:absolute;left:0pt;margin-top:7.95pt;height:0pt;width:450pt;mso-position-horizontal:center;z-index:251657216;mso-width-relative:page;mso-height-relative:page;" coordsize="21600,21600">
            <v:path arrowok="t"/>
            <v:fill focussize="0,0"/>
            <v:stroke weight="4.5pt" linestyle="thickThin"/>
            <v:imagedata o:title=""/>
            <o:lock v:ext="edit"/>
          </v:line>
        </w:pict>
      </w:r>
    </w:p>
    <w:p>
      <w:pPr>
        <w:spacing w:line="300" w:lineRule="exact"/>
        <w:ind w:right="420"/>
        <w:jc w:val="right"/>
        <w:rPr>
          <w:rFonts w:hint="eastAsia" w:ascii="新宋体" w:hAnsi="新宋体" w:eastAsia="新宋体"/>
          <w:sz w:val="28"/>
        </w:rPr>
      </w:pPr>
      <w:r>
        <w:rPr>
          <w:rFonts w:hint="eastAsia" w:ascii="新宋体" w:hAnsi="新宋体" w:eastAsia="新宋体"/>
          <w:sz w:val="28"/>
        </w:rPr>
        <w:t>教学字〔1</w:t>
      </w:r>
      <w:r>
        <w:rPr>
          <w:rFonts w:hint="eastAsia" w:ascii="新宋体" w:hAnsi="新宋体" w:eastAsia="新宋体"/>
          <w:sz w:val="28"/>
          <w:lang w:val="en-US" w:eastAsia="zh-CN"/>
        </w:rPr>
        <w:t>7</w:t>
      </w:r>
      <w:r>
        <w:rPr>
          <w:rFonts w:hint="eastAsia" w:ascii="新宋体" w:hAnsi="新宋体" w:eastAsia="新宋体"/>
          <w:sz w:val="28"/>
        </w:rPr>
        <w:t>1</w:t>
      </w:r>
      <w:r>
        <w:rPr>
          <w:rFonts w:hint="eastAsia" w:ascii="新宋体" w:hAnsi="新宋体" w:eastAsia="新宋体"/>
          <w:sz w:val="28"/>
          <w:lang w:val="en-US" w:eastAsia="zh-CN"/>
        </w:rPr>
        <w:t>8</w:t>
      </w:r>
      <w:r>
        <w:rPr>
          <w:rFonts w:hint="eastAsia" w:ascii="新宋体" w:hAnsi="新宋体" w:eastAsia="新宋体"/>
          <w:sz w:val="28"/>
        </w:rPr>
        <w:t>01〕</w:t>
      </w:r>
      <w:r>
        <w:rPr>
          <w:rFonts w:hint="eastAsia" w:ascii="新宋体" w:hAnsi="新宋体" w:eastAsia="新宋体"/>
          <w:sz w:val="28"/>
          <w:highlight w:val="none"/>
          <w:lang w:val="en-US" w:eastAsia="zh-CN"/>
        </w:rPr>
        <w:t>30</w:t>
      </w:r>
      <w:r>
        <w:rPr>
          <w:rFonts w:hint="eastAsia" w:ascii="新宋体" w:hAnsi="新宋体" w:eastAsia="新宋体"/>
          <w:sz w:val="28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360" w:lineRule="auto"/>
        <w:ind w:left="0" w:leftChars="0" w:right="0" w:rightChars="0" w:firstLine="562" w:firstLineChars="200"/>
        <w:jc w:val="center"/>
        <w:textAlignment w:val="auto"/>
        <w:outlineLvl w:val="9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b/>
          <w:bCs/>
          <w:sz w:val="28"/>
          <w:szCs w:val="28"/>
        </w:rPr>
        <w:t>关于</w:t>
      </w:r>
      <w:r>
        <w:rPr>
          <w:rFonts w:hint="eastAsia" w:ascii="宋体" w:hAnsi="宋体" w:cs="宋体"/>
          <w:b/>
          <w:bCs/>
          <w:sz w:val="28"/>
          <w:szCs w:val="28"/>
          <w:lang w:eastAsia="zh-CN"/>
        </w:rPr>
        <w:t>检查</w:t>
      </w:r>
      <w:r>
        <w:rPr>
          <w:rFonts w:hint="eastAsia" w:ascii="宋体" w:hAnsi="宋体" w:cs="宋体"/>
          <w:b/>
          <w:bCs/>
          <w:sz w:val="28"/>
          <w:szCs w:val="28"/>
        </w:rPr>
        <w:t>2017-2018学年第一学期期末考试试卷的通知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360" w:lineRule="auto"/>
        <w:ind w:left="0" w:leftChars="0" w:right="0" w:rightChars="0" w:firstLine="480" w:firstLineChars="200"/>
        <w:textAlignment w:val="auto"/>
        <w:outlineLvl w:val="9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各二级学院、直属系（部）：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360" w:lineRule="auto"/>
        <w:ind w:left="0" w:leftChars="0" w:right="0" w:rightChars="0" w:firstLine="480" w:firstLineChars="200"/>
        <w:textAlignment w:val="auto"/>
        <w:outlineLvl w:val="9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按</w:t>
      </w:r>
      <w:r>
        <w:rPr>
          <w:rFonts w:hint="eastAsia" w:ascii="宋体" w:hAnsi="宋体" w:cs="宋体"/>
          <w:sz w:val="24"/>
          <w:lang w:eastAsia="zh-CN"/>
        </w:rPr>
        <w:t>学校</w:t>
      </w:r>
      <w:r>
        <w:rPr>
          <w:rFonts w:hint="eastAsia" w:ascii="宋体" w:hAnsi="宋体" w:cs="宋体"/>
          <w:sz w:val="24"/>
        </w:rPr>
        <w:t>迎评工作</w:t>
      </w:r>
      <w:r>
        <w:rPr>
          <w:rFonts w:hint="eastAsia" w:ascii="宋体" w:hAnsi="宋体" w:cs="宋体"/>
          <w:sz w:val="24"/>
          <w:lang w:eastAsia="zh-CN"/>
        </w:rPr>
        <w:t>的</w:t>
      </w:r>
      <w:r>
        <w:rPr>
          <w:rFonts w:hint="eastAsia" w:ascii="宋体" w:hAnsi="宋体" w:cs="宋体"/>
          <w:sz w:val="24"/>
        </w:rPr>
        <w:t>整体部署，本学期期末放假前须完成期末考试试卷的检查工作。现将相关安排通知如下：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360" w:lineRule="auto"/>
        <w:ind w:left="0" w:leftChars="0" w:right="0" w:rightChars="0" w:firstLine="482" w:firstLineChars="200"/>
        <w:textAlignment w:val="auto"/>
        <w:outlineLvl w:val="9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b/>
          <w:bCs/>
          <w:sz w:val="24"/>
        </w:rPr>
        <w:t>一、时间安排</w:t>
      </w:r>
      <w:r>
        <w:rPr>
          <w:rFonts w:hint="eastAsia" w:ascii="宋体" w:hAnsi="宋体" w:cs="宋体"/>
          <w:sz w:val="24"/>
        </w:rPr>
        <w:t>：2018年1月8日—2018年3月9日；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360" w:lineRule="auto"/>
        <w:ind w:left="0" w:leftChars="0" w:right="0" w:rightChars="0" w:firstLine="480" w:firstLineChars="200"/>
        <w:textAlignment w:val="auto"/>
        <w:outlineLvl w:val="9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（一）院系自查时间：2018年1月8日—2018年1月19日；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360" w:lineRule="auto"/>
        <w:ind w:left="0" w:leftChars="0" w:right="0" w:rightChars="0" w:firstLine="480" w:firstLineChars="200"/>
        <w:textAlignment w:val="auto"/>
        <w:outlineLvl w:val="9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（二）学校检查时间：2018年1月22日—2018年3月9日。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360" w:lineRule="auto"/>
        <w:ind w:left="0" w:leftChars="0" w:right="0" w:rightChars="0" w:firstLine="482" w:firstLineChars="200"/>
        <w:jc w:val="left"/>
        <w:textAlignment w:val="auto"/>
        <w:outlineLvl w:val="9"/>
        <w:rPr>
          <w:rFonts w:hint="eastAsia"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二、检查范围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360" w:lineRule="auto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2017—2018学年第一学期期末考试试卷，其中重点检查2016—2017学年第二学期试卷检查中出现问题的教师的试卷和得分60分的试卷批阅情况。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360" w:lineRule="auto"/>
        <w:ind w:left="0" w:leftChars="0" w:right="0" w:rightChars="0" w:firstLine="482" w:firstLineChars="200"/>
        <w:textAlignment w:val="auto"/>
        <w:outlineLvl w:val="9"/>
        <w:rPr>
          <w:rFonts w:hint="eastAsia"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三、检查方式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360" w:lineRule="auto"/>
        <w:ind w:left="0" w:leftChars="0" w:right="0" w:rightChars="0" w:firstLine="480" w:firstLineChars="200"/>
        <w:textAlignment w:val="auto"/>
        <w:outlineLvl w:val="9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（一）阅卷教师、系（教研室）自查；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360" w:lineRule="auto"/>
        <w:ind w:left="0" w:leftChars="0" w:right="0" w:rightChars="0" w:firstLine="480" w:firstLineChars="200"/>
        <w:textAlignment w:val="auto"/>
        <w:outlineLvl w:val="9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（二）院（系、部）组织检查；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360" w:lineRule="auto"/>
        <w:ind w:left="0" w:leftChars="0" w:right="0" w:rightChars="0" w:firstLine="480" w:firstLineChars="200"/>
        <w:textAlignment w:val="auto"/>
        <w:outlineLvl w:val="9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（三）学校检查。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360" w:lineRule="auto"/>
        <w:ind w:left="0" w:leftChars="0" w:right="0" w:rightChars="0" w:firstLine="482" w:firstLineChars="200"/>
        <w:textAlignment w:val="auto"/>
        <w:outlineLvl w:val="9"/>
        <w:rPr>
          <w:rFonts w:hint="eastAsia"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四、检查要求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360" w:lineRule="auto"/>
        <w:ind w:left="0" w:leftChars="0" w:right="0" w:rightChars="0" w:firstLine="480" w:firstLineChars="200"/>
        <w:textAlignment w:val="auto"/>
        <w:outlineLvl w:val="9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1.试卷检查按阅卷规范要</w:t>
      </w:r>
      <w:bookmarkStart w:id="0" w:name="_GoBack"/>
      <w:bookmarkEnd w:id="0"/>
      <w:r>
        <w:rPr>
          <w:rFonts w:hint="eastAsia" w:ascii="宋体" w:hAnsi="宋体" w:cs="宋体"/>
          <w:sz w:val="24"/>
        </w:rPr>
        <w:t>求进行（见附件1）；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360" w:lineRule="auto"/>
        <w:ind w:left="0" w:leftChars="0" w:right="0" w:rightChars="0" w:firstLine="480" w:firstLineChars="200"/>
        <w:textAlignment w:val="auto"/>
        <w:outlineLvl w:val="9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2.教师自查需填写试卷自查表（见附件2）；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360" w:lineRule="auto"/>
        <w:ind w:left="0" w:leftChars="0" w:right="0" w:rightChars="0" w:firstLine="480" w:firstLineChars="200"/>
        <w:textAlignment w:val="auto"/>
        <w:outlineLvl w:val="9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3.系（教研室）、院（系、部）检查，填写试卷检查</w:t>
      </w:r>
      <w:r>
        <w:rPr>
          <w:rFonts w:hint="eastAsia" w:ascii="宋体" w:hAnsi="宋体" w:cs="宋体"/>
          <w:sz w:val="24"/>
          <w:lang w:eastAsia="zh-CN"/>
        </w:rPr>
        <w:t>记录</w:t>
      </w:r>
      <w:r>
        <w:rPr>
          <w:rFonts w:hint="eastAsia" w:ascii="宋体" w:hAnsi="宋体" w:cs="宋体"/>
          <w:sz w:val="24"/>
        </w:rPr>
        <w:t>表（见附件3），重点检查同一门课程多套试卷的试题重复率问题；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360" w:lineRule="auto"/>
        <w:ind w:left="0" w:leftChars="0" w:right="0" w:rightChars="0" w:firstLine="480" w:firstLineChars="200"/>
        <w:textAlignment w:val="auto"/>
        <w:outlineLvl w:val="9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4.试卷规范性检查在试卷规范性检查系统（软件）上完成，</w:t>
      </w:r>
      <w:r>
        <w:rPr>
          <w:rFonts w:ascii="宋体" w:hAnsi="宋体" w:cs="宋体"/>
          <w:sz w:val="24"/>
        </w:rPr>
        <w:t>具体检查内容与标准</w:t>
      </w:r>
      <w:r>
        <w:rPr>
          <w:rFonts w:hint="eastAsia" w:ascii="宋体" w:hAnsi="宋体" w:cs="宋体"/>
          <w:sz w:val="24"/>
        </w:rPr>
        <w:t>见</w:t>
      </w:r>
      <w:r>
        <w:rPr>
          <w:rFonts w:ascii="宋体" w:hAnsi="宋体" w:cs="宋体"/>
          <w:sz w:val="24"/>
        </w:rPr>
        <w:t>附件4</w:t>
      </w:r>
      <w:r>
        <w:rPr>
          <w:rFonts w:hint="eastAsia" w:ascii="宋体" w:hAnsi="宋体" w:cs="宋体"/>
          <w:sz w:val="24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360" w:lineRule="auto"/>
        <w:ind w:left="0" w:leftChars="0" w:right="0" w:rightChars="0" w:firstLine="480" w:firstLineChars="200"/>
        <w:textAlignment w:val="auto"/>
        <w:outlineLvl w:val="9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5.试卷命题质量检查由各</w:t>
      </w:r>
      <w:r>
        <w:rPr>
          <w:rFonts w:hint="eastAsia" w:ascii="宋体" w:hAnsi="宋体" w:cs="宋体"/>
          <w:sz w:val="24"/>
          <w:lang w:eastAsia="zh-CN"/>
        </w:rPr>
        <w:t>教学部门</w:t>
      </w:r>
      <w:r>
        <w:rPr>
          <w:rFonts w:hint="eastAsia" w:ascii="宋体" w:hAnsi="宋体" w:cs="宋体"/>
          <w:sz w:val="24"/>
        </w:rPr>
        <w:t>依照考试结果与课程教学大纲要求的达成度进行检查。</w:t>
      </w:r>
      <w:r>
        <w:rPr>
          <w:rFonts w:hint="eastAsia" w:ascii="宋体" w:hAnsi="宋体" w:cs="宋体"/>
          <w:sz w:val="24"/>
          <w:lang w:eastAsia="zh-CN"/>
        </w:rPr>
        <w:t>学校</w:t>
      </w:r>
      <w:r>
        <w:rPr>
          <w:rFonts w:hint="eastAsia" w:ascii="宋体" w:hAnsi="宋体" w:cs="宋体"/>
          <w:sz w:val="24"/>
        </w:rPr>
        <w:t>抽查</w:t>
      </w:r>
      <w:r>
        <w:rPr>
          <w:rFonts w:hint="eastAsia" w:ascii="宋体" w:hAnsi="宋体" w:cs="宋体"/>
          <w:sz w:val="24"/>
          <w:lang w:eastAsia="zh-CN"/>
        </w:rPr>
        <w:t>到</w:t>
      </w:r>
      <w:r>
        <w:rPr>
          <w:rFonts w:hint="eastAsia" w:ascii="宋体" w:hAnsi="宋体" w:cs="宋体"/>
          <w:sz w:val="24"/>
        </w:rPr>
        <w:t>的试卷命题质量，</w:t>
      </w:r>
      <w:r>
        <w:rPr>
          <w:rFonts w:hint="eastAsia" w:ascii="宋体" w:hAnsi="宋体" w:cs="宋体"/>
          <w:sz w:val="24"/>
          <w:lang w:eastAsia="zh-CN"/>
        </w:rPr>
        <w:t>各教学部门需安排教师</w:t>
      </w:r>
      <w:r>
        <w:rPr>
          <w:rFonts w:hint="eastAsia" w:ascii="宋体" w:hAnsi="宋体" w:cs="宋体"/>
          <w:sz w:val="24"/>
        </w:rPr>
        <w:t>使用命题质量检查软件</w:t>
      </w:r>
      <w:r>
        <w:rPr>
          <w:rFonts w:hint="eastAsia" w:ascii="宋体" w:hAnsi="宋体" w:cs="宋体"/>
          <w:sz w:val="24"/>
          <w:lang w:eastAsia="zh-CN"/>
        </w:rPr>
        <w:t>进行检查</w:t>
      </w:r>
      <w:r>
        <w:rPr>
          <w:rFonts w:hint="eastAsia" w:ascii="宋体" w:hAnsi="宋体" w:cs="宋体"/>
          <w:sz w:val="24"/>
        </w:rPr>
        <w:t>，检查完毕后要写出命题质量分析报告。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360" w:lineRule="auto"/>
        <w:ind w:left="0" w:leftChars="0" w:right="0" w:rightChars="0" w:firstLine="480" w:firstLineChars="200"/>
        <w:textAlignment w:val="auto"/>
        <w:outlineLvl w:val="9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五、其他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360" w:lineRule="auto"/>
        <w:ind w:left="0" w:leftChars="0" w:right="0" w:rightChars="0" w:firstLine="480" w:firstLineChars="200"/>
        <w:textAlignment w:val="auto"/>
        <w:outlineLvl w:val="9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各</w:t>
      </w:r>
      <w:r>
        <w:rPr>
          <w:rFonts w:hint="eastAsia" w:ascii="宋体" w:hAnsi="宋体" w:cs="宋体"/>
          <w:sz w:val="24"/>
          <w:lang w:eastAsia="zh-CN"/>
        </w:rPr>
        <w:t>教学部门须</w:t>
      </w:r>
      <w:r>
        <w:rPr>
          <w:rFonts w:hint="eastAsia" w:ascii="宋体" w:hAnsi="宋体" w:cs="宋体"/>
          <w:sz w:val="24"/>
        </w:rPr>
        <w:t>于2018年1月15日</w:t>
      </w:r>
      <w:r>
        <w:rPr>
          <w:rFonts w:ascii="宋体" w:hAnsi="宋体" w:cs="宋体"/>
          <w:sz w:val="24"/>
        </w:rPr>
        <w:t>前提交考试试卷登记表</w:t>
      </w:r>
      <w:r>
        <w:rPr>
          <w:rFonts w:hint="eastAsia" w:ascii="宋体" w:hAnsi="宋体" w:cs="宋体"/>
          <w:sz w:val="24"/>
        </w:rPr>
        <w:t>（见</w:t>
      </w:r>
      <w:r>
        <w:rPr>
          <w:rFonts w:ascii="宋体" w:hAnsi="宋体" w:cs="宋体"/>
          <w:sz w:val="24"/>
        </w:rPr>
        <w:t>附件</w:t>
      </w:r>
      <w:r>
        <w:rPr>
          <w:rFonts w:hint="eastAsia" w:ascii="宋体" w:hAnsi="宋体" w:cs="宋体"/>
          <w:sz w:val="24"/>
        </w:rPr>
        <w:t>5），学校将于2018年1月19日下发抽查试卷清单，请各二级教学单位于2018年1月22日前将被抽查考试材料（试卷本或机试光盘及相关纸质材料）交至教学督导与评建办。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360" w:lineRule="auto"/>
        <w:ind w:left="0" w:leftChars="0" w:right="0" w:rightChars="0" w:firstLine="480" w:firstLineChars="200"/>
        <w:textAlignment w:val="auto"/>
        <w:outlineLvl w:val="9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鉴于评估工作时间紧、任务重，请各二级教学单位负责人高度重视试卷检查工作，组织本单位相关人员按通知要求认真落实试卷检查的各项工作任务；出现问题须及时整改，遇到无法整改的问题，统一反馈教学督导与评建办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360" w:lineRule="auto"/>
        <w:ind w:left="0" w:leftChars="0" w:right="0" w:rightChars="0" w:firstLine="480" w:firstLineChars="200"/>
        <w:textAlignment w:val="auto"/>
        <w:outlineLvl w:val="9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请各教学单位务必按时完成检查工作，对不按时完成工作及工作不认真的个人及单位，学校将追究相关人员的责任。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360" w:lineRule="auto"/>
        <w:ind w:left="0" w:leftChars="0" w:right="0" w:rightChars="0" w:firstLine="480" w:firstLineChars="200"/>
        <w:textAlignment w:val="auto"/>
        <w:outlineLvl w:val="9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特此通知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360" w:lineRule="auto"/>
        <w:ind w:left="0" w:leftChars="0" w:right="0" w:rightChars="0" w:firstLine="480" w:firstLineChars="200"/>
        <w:textAlignment w:val="auto"/>
        <w:outlineLvl w:val="9"/>
        <w:rPr>
          <w:rFonts w:hint="eastAsia" w:ascii="宋体" w:hAnsi="宋体" w:cs="宋体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360" w:lineRule="auto"/>
        <w:ind w:left="0" w:leftChars="0" w:right="0" w:rightChars="0" w:firstLine="480" w:firstLineChars="200"/>
        <w:textAlignment w:val="auto"/>
        <w:outlineLvl w:val="9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附件：1.阅卷规范要求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360" w:lineRule="auto"/>
        <w:ind w:left="0" w:leftChars="0" w:right="0" w:rightChars="0" w:firstLine="1200" w:firstLineChars="500"/>
        <w:textAlignment w:val="auto"/>
        <w:outlineLvl w:val="9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2.试卷自查表（阅卷教师用）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360" w:lineRule="auto"/>
        <w:ind w:left="0" w:leftChars="0" w:right="0" w:rightChars="0" w:firstLine="1200" w:firstLineChars="500"/>
        <w:textAlignment w:val="auto"/>
        <w:outlineLvl w:val="9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3.试卷检查</w:t>
      </w:r>
      <w:r>
        <w:rPr>
          <w:rFonts w:hint="eastAsia" w:ascii="宋体" w:hAnsi="宋体" w:cs="宋体"/>
          <w:sz w:val="24"/>
          <w:lang w:eastAsia="zh-CN"/>
        </w:rPr>
        <w:t>记录</w:t>
      </w:r>
      <w:r>
        <w:rPr>
          <w:rFonts w:hint="eastAsia" w:ascii="宋体" w:hAnsi="宋体" w:cs="宋体"/>
          <w:sz w:val="24"/>
        </w:rPr>
        <w:t>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360" w:lineRule="auto"/>
        <w:ind w:left="0" w:leftChars="0" w:right="0" w:rightChars="0" w:firstLine="1200" w:firstLineChars="500"/>
        <w:textAlignment w:val="auto"/>
        <w:outlineLvl w:val="9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4.试卷（含机试）规范检查内容与标准（试行）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360" w:lineRule="auto"/>
        <w:ind w:left="0" w:leftChars="0" w:right="0" w:rightChars="0" w:firstLine="1200" w:firstLineChars="500"/>
        <w:textAlignment w:val="auto"/>
        <w:outlineLvl w:val="9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5.2017—2018学年度第一学期期末考试试卷登记表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left="0" w:leftChars="0" w:right="0" w:rightChars="0" w:firstLine="480" w:firstLineChars="200"/>
        <w:textAlignment w:val="auto"/>
        <w:outlineLvl w:val="9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left="0" w:leftChars="0" w:right="0" w:rightChars="0" w:firstLine="480" w:firstLineChars="200"/>
        <w:textAlignment w:val="auto"/>
        <w:outlineLvl w:val="9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left="0" w:leftChars="0" w:right="0" w:rightChars="0" w:firstLine="480" w:firstLineChars="200"/>
        <w:jc w:val="right"/>
        <w:textAlignment w:val="auto"/>
        <w:outlineLvl w:val="9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教务处  教学督导与评建办</w:t>
      </w:r>
    </w:p>
    <w:p>
      <w:pPr>
        <w:adjustRightInd w:val="0"/>
        <w:spacing w:line="360" w:lineRule="auto"/>
        <w:ind w:firstLine="480" w:firstLineChars="200"/>
        <w:rPr>
          <w:rFonts w:hint="eastAsia" w:ascii="新宋体" w:hAnsi="新宋体" w:eastAsia="新宋体"/>
          <w:szCs w:val="21"/>
        </w:rPr>
      </w:pPr>
      <w:r>
        <w:rPr>
          <w:rFonts w:hint="eastAsia" w:ascii="宋体" w:hAnsi="宋体" w:cs="宋体"/>
          <w:sz w:val="24"/>
        </w:rPr>
        <w:t xml:space="preserve">                                             2017年12月</w:t>
      </w:r>
      <w:r>
        <w:rPr>
          <w:rFonts w:hint="eastAsia" w:ascii="宋体" w:hAnsi="宋体" w:cs="宋体"/>
          <w:sz w:val="24"/>
          <w:lang w:val="en-US" w:eastAsia="zh-CN"/>
        </w:rPr>
        <w:t>15</w:t>
      </w:r>
      <w:r>
        <w:rPr>
          <w:rFonts w:hint="eastAsia" w:ascii="宋体" w:hAnsi="宋体" w:cs="宋体"/>
          <w:sz w:val="24"/>
        </w:rPr>
        <w:t>日</w:t>
      </w:r>
    </w:p>
    <w:p>
      <w:pPr>
        <w:spacing w:line="200" w:lineRule="exact"/>
        <w:jc w:val="left"/>
        <w:rPr>
          <w:rFonts w:ascii="新宋体" w:hAnsi="新宋体" w:eastAsia="新宋体"/>
          <w:szCs w:val="21"/>
        </w:rPr>
      </w:pPr>
    </w:p>
    <w:p>
      <w:pPr>
        <w:spacing w:line="560" w:lineRule="exact"/>
        <w:jc w:val="left"/>
        <w:rPr>
          <w:rFonts w:ascii="新宋体" w:hAnsi="新宋体" w:eastAsia="新宋体"/>
          <w:szCs w:val="21"/>
        </w:rPr>
      </w:pPr>
    </w:p>
    <w:p>
      <w:pPr>
        <w:spacing w:line="560" w:lineRule="exact"/>
        <w:jc w:val="left"/>
        <w:rPr>
          <w:rFonts w:ascii="新宋体" w:hAnsi="新宋体" w:eastAsia="新宋体"/>
          <w:szCs w:val="21"/>
        </w:rPr>
      </w:pPr>
    </w:p>
    <w:p>
      <w:pPr>
        <w:spacing w:line="560" w:lineRule="exact"/>
        <w:jc w:val="left"/>
        <w:rPr>
          <w:rFonts w:ascii="新宋体" w:hAnsi="新宋体" w:eastAsia="新宋体"/>
          <w:szCs w:val="21"/>
        </w:rPr>
      </w:pPr>
    </w:p>
    <w:p>
      <w:pPr>
        <w:spacing w:line="560" w:lineRule="exact"/>
        <w:jc w:val="left"/>
        <w:rPr>
          <w:rFonts w:ascii="新宋体" w:hAnsi="新宋体" w:eastAsia="新宋体"/>
          <w:szCs w:val="21"/>
        </w:rPr>
      </w:pPr>
    </w:p>
    <w:p>
      <w:pPr>
        <w:spacing w:line="560" w:lineRule="exact"/>
        <w:jc w:val="left"/>
        <w:rPr>
          <w:rFonts w:hint="eastAsia" w:ascii="新宋体" w:hAnsi="新宋体" w:eastAsia="新宋体"/>
          <w:szCs w:val="21"/>
          <w:lang w:val="en-US" w:eastAsia="zh-CN"/>
        </w:rPr>
      </w:pPr>
    </w:p>
    <w:p>
      <w:pPr>
        <w:tabs>
          <w:tab w:val="left" w:pos="-142"/>
        </w:tabs>
        <w:spacing w:beforeLines="50" w:line="560" w:lineRule="exact"/>
        <w:ind w:right="-340" w:rightChars="-162"/>
        <w:rPr>
          <w:rFonts w:ascii="新宋体" w:hAnsi="新宋体" w:eastAsia="新宋体"/>
          <w:sz w:val="28"/>
          <w:szCs w:val="28"/>
        </w:rPr>
      </w:pPr>
      <w:r>
        <w:rPr>
          <w:rFonts w:ascii="新宋体" w:hAnsi="新宋体" w:eastAsia="新宋体"/>
        </w:rPr>
        <w:pict>
          <v:line id="_x0000_s1030" o:spid="_x0000_s1030" o:spt="20" style="position:absolute;left:0pt;margin-left:-22.2pt;margin-top:3.4pt;height:0pt;width:474.45pt;z-index:251658240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rPr>
          <w:rFonts w:hint="eastAsia" w:ascii="新宋体" w:hAnsi="新宋体" w:eastAsia="新宋体"/>
          <w:sz w:val="28"/>
          <w:szCs w:val="28"/>
        </w:rPr>
        <w:t>广东培正学院教务处</w:t>
      </w:r>
      <w:r>
        <w:rPr>
          <w:rFonts w:hint="eastAsia" w:ascii="新宋体" w:hAnsi="新宋体" w:eastAsia="新宋体"/>
          <w:sz w:val="28"/>
          <w:szCs w:val="28"/>
          <w:lang w:eastAsia="zh-CN"/>
        </w:rPr>
        <w:t>、</w:t>
      </w:r>
      <w:r>
        <w:rPr>
          <w:rFonts w:hint="eastAsia" w:ascii="新宋体" w:hAnsi="新宋体" w:eastAsia="新宋体"/>
          <w:sz w:val="28"/>
          <w:szCs w:val="28"/>
        </w:rPr>
        <w:t>教学督导与评建办</w:t>
      </w:r>
      <w:r>
        <w:rPr>
          <w:rFonts w:ascii="新宋体" w:hAnsi="新宋体" w:eastAsia="新宋体"/>
          <w:sz w:val="28"/>
          <w:szCs w:val="28"/>
        </w:rPr>
        <w:t xml:space="preserve">    </w:t>
      </w:r>
      <w:r>
        <w:rPr>
          <w:rFonts w:hint="eastAsia" w:ascii="新宋体" w:hAnsi="新宋体" w:eastAsia="新宋体"/>
          <w:sz w:val="28"/>
          <w:szCs w:val="28"/>
        </w:rPr>
        <w:t xml:space="preserve"> </w:t>
      </w:r>
      <w:r>
        <w:rPr>
          <w:rFonts w:ascii="新宋体" w:hAnsi="新宋体" w:eastAsia="新宋体"/>
          <w:sz w:val="28"/>
          <w:szCs w:val="28"/>
        </w:rPr>
        <w:t>201</w:t>
      </w:r>
      <w:r>
        <w:rPr>
          <w:rFonts w:hint="eastAsia" w:ascii="新宋体" w:hAnsi="新宋体" w:eastAsia="新宋体"/>
          <w:sz w:val="28"/>
          <w:szCs w:val="28"/>
          <w:lang w:val="en-US" w:eastAsia="zh-CN"/>
        </w:rPr>
        <w:t>7</w:t>
      </w:r>
      <w:r>
        <w:rPr>
          <w:rFonts w:hint="eastAsia" w:ascii="新宋体" w:hAnsi="新宋体" w:eastAsia="新宋体"/>
          <w:sz w:val="28"/>
          <w:szCs w:val="28"/>
        </w:rPr>
        <w:t>年12月</w:t>
      </w:r>
      <w:r>
        <w:rPr>
          <w:rFonts w:hint="eastAsia" w:ascii="新宋体" w:hAnsi="新宋体" w:eastAsia="新宋体"/>
          <w:sz w:val="28"/>
          <w:szCs w:val="28"/>
          <w:lang w:val="en-US" w:eastAsia="zh-CN"/>
        </w:rPr>
        <w:t>15</w:t>
      </w:r>
      <w:r>
        <w:rPr>
          <w:rFonts w:hint="eastAsia" w:ascii="新宋体" w:hAnsi="新宋体" w:eastAsia="新宋体"/>
          <w:sz w:val="28"/>
          <w:szCs w:val="28"/>
        </w:rPr>
        <w:t>日印发</w:t>
      </w:r>
    </w:p>
    <w:p>
      <w:pPr>
        <w:spacing w:line="560" w:lineRule="exact"/>
        <w:rPr>
          <w:rFonts w:ascii="新宋体" w:hAnsi="新宋体" w:eastAsia="新宋体"/>
          <w:sz w:val="30"/>
          <w:szCs w:val="30"/>
        </w:rPr>
      </w:pPr>
      <w:r>
        <w:rPr>
          <w:rFonts w:ascii="新宋体" w:hAnsi="新宋体" w:eastAsia="新宋体"/>
        </w:rPr>
        <w:pict>
          <v:line id="_x0000_s1029" o:spid="_x0000_s1029" o:spt="20" style="position:absolute;left:0pt;margin-left:-22.2pt;margin-top:9.2pt;height:0pt;width:478.2pt;z-index:251658240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rPr>
          <w:rFonts w:hint="eastAsia" w:ascii="新宋体" w:hAnsi="新宋体" w:eastAsia="新宋体"/>
          <w:sz w:val="30"/>
          <w:szCs w:val="30"/>
        </w:rPr>
        <w:t xml:space="preserve">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隶书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044A9"/>
    <w:rsid w:val="000017F7"/>
    <w:rsid w:val="00001A62"/>
    <w:rsid w:val="0001165C"/>
    <w:rsid w:val="00020280"/>
    <w:rsid w:val="00025987"/>
    <w:rsid w:val="000309DC"/>
    <w:rsid w:val="00032CDE"/>
    <w:rsid w:val="000506B8"/>
    <w:rsid w:val="00054BAE"/>
    <w:rsid w:val="0005553E"/>
    <w:rsid w:val="00061BD1"/>
    <w:rsid w:val="00066F93"/>
    <w:rsid w:val="00070768"/>
    <w:rsid w:val="00082310"/>
    <w:rsid w:val="000A4ADC"/>
    <w:rsid w:val="000B03E9"/>
    <w:rsid w:val="000B134A"/>
    <w:rsid w:val="000B1D91"/>
    <w:rsid w:val="000B2E1D"/>
    <w:rsid w:val="000B3AF5"/>
    <w:rsid w:val="000D12FC"/>
    <w:rsid w:val="000D45D6"/>
    <w:rsid w:val="000F022C"/>
    <w:rsid w:val="00100FF1"/>
    <w:rsid w:val="00101C52"/>
    <w:rsid w:val="001044A9"/>
    <w:rsid w:val="00105B68"/>
    <w:rsid w:val="001060AC"/>
    <w:rsid w:val="00106E81"/>
    <w:rsid w:val="001136F3"/>
    <w:rsid w:val="001246DA"/>
    <w:rsid w:val="00131D4D"/>
    <w:rsid w:val="001330BC"/>
    <w:rsid w:val="0014601B"/>
    <w:rsid w:val="00153591"/>
    <w:rsid w:val="001563B5"/>
    <w:rsid w:val="00160440"/>
    <w:rsid w:val="0016142C"/>
    <w:rsid w:val="00173782"/>
    <w:rsid w:val="00174090"/>
    <w:rsid w:val="001815A3"/>
    <w:rsid w:val="00185844"/>
    <w:rsid w:val="001900E5"/>
    <w:rsid w:val="001934A4"/>
    <w:rsid w:val="00193E36"/>
    <w:rsid w:val="001955F6"/>
    <w:rsid w:val="001A3DCF"/>
    <w:rsid w:val="001B1DE7"/>
    <w:rsid w:val="001B6A94"/>
    <w:rsid w:val="001F320E"/>
    <w:rsid w:val="00215FFE"/>
    <w:rsid w:val="00217691"/>
    <w:rsid w:val="002267E3"/>
    <w:rsid w:val="00227F1E"/>
    <w:rsid w:val="00230B06"/>
    <w:rsid w:val="002469E0"/>
    <w:rsid w:val="00257E28"/>
    <w:rsid w:val="002679DE"/>
    <w:rsid w:val="00294A76"/>
    <w:rsid w:val="00296D52"/>
    <w:rsid w:val="002A2C1C"/>
    <w:rsid w:val="002A36DB"/>
    <w:rsid w:val="002A3841"/>
    <w:rsid w:val="002B6ED4"/>
    <w:rsid w:val="002C233C"/>
    <w:rsid w:val="002C3A19"/>
    <w:rsid w:val="002C6D44"/>
    <w:rsid w:val="002D68C1"/>
    <w:rsid w:val="002E26C5"/>
    <w:rsid w:val="002F2CD6"/>
    <w:rsid w:val="0031288A"/>
    <w:rsid w:val="0032560E"/>
    <w:rsid w:val="00360B09"/>
    <w:rsid w:val="00361CC5"/>
    <w:rsid w:val="003679F8"/>
    <w:rsid w:val="0037462F"/>
    <w:rsid w:val="00375E0A"/>
    <w:rsid w:val="003829E9"/>
    <w:rsid w:val="003B2488"/>
    <w:rsid w:val="003B6182"/>
    <w:rsid w:val="003B7001"/>
    <w:rsid w:val="003D45E4"/>
    <w:rsid w:val="003D5B07"/>
    <w:rsid w:val="003E764E"/>
    <w:rsid w:val="004042C2"/>
    <w:rsid w:val="00421BA1"/>
    <w:rsid w:val="0045193B"/>
    <w:rsid w:val="004710BA"/>
    <w:rsid w:val="00472EC9"/>
    <w:rsid w:val="00474EB2"/>
    <w:rsid w:val="00475EF8"/>
    <w:rsid w:val="0047641A"/>
    <w:rsid w:val="00491B4F"/>
    <w:rsid w:val="004A057A"/>
    <w:rsid w:val="004A0AB3"/>
    <w:rsid w:val="004A0AF6"/>
    <w:rsid w:val="004C7C81"/>
    <w:rsid w:val="004E2E8A"/>
    <w:rsid w:val="004E5439"/>
    <w:rsid w:val="004E6000"/>
    <w:rsid w:val="004F024C"/>
    <w:rsid w:val="004F6998"/>
    <w:rsid w:val="00501A06"/>
    <w:rsid w:val="005055CB"/>
    <w:rsid w:val="00514540"/>
    <w:rsid w:val="0053350B"/>
    <w:rsid w:val="00541BA2"/>
    <w:rsid w:val="00543082"/>
    <w:rsid w:val="00544453"/>
    <w:rsid w:val="0054618D"/>
    <w:rsid w:val="00554D90"/>
    <w:rsid w:val="0056208C"/>
    <w:rsid w:val="00570C7B"/>
    <w:rsid w:val="005820EB"/>
    <w:rsid w:val="005C19DE"/>
    <w:rsid w:val="005C1D62"/>
    <w:rsid w:val="005C658B"/>
    <w:rsid w:val="005C65A8"/>
    <w:rsid w:val="005D0070"/>
    <w:rsid w:val="005D6217"/>
    <w:rsid w:val="005E7B75"/>
    <w:rsid w:val="006009F9"/>
    <w:rsid w:val="00600AC7"/>
    <w:rsid w:val="00600B76"/>
    <w:rsid w:val="0063152B"/>
    <w:rsid w:val="00633AE4"/>
    <w:rsid w:val="00637F78"/>
    <w:rsid w:val="00643762"/>
    <w:rsid w:val="0067305C"/>
    <w:rsid w:val="006865B4"/>
    <w:rsid w:val="006A54B6"/>
    <w:rsid w:val="006A7857"/>
    <w:rsid w:val="006B2102"/>
    <w:rsid w:val="006B390B"/>
    <w:rsid w:val="006B4B6B"/>
    <w:rsid w:val="006B720F"/>
    <w:rsid w:val="006C10A1"/>
    <w:rsid w:val="006C7B0B"/>
    <w:rsid w:val="006E1160"/>
    <w:rsid w:val="006E2647"/>
    <w:rsid w:val="006E7AA9"/>
    <w:rsid w:val="006F0B5B"/>
    <w:rsid w:val="006F0CB1"/>
    <w:rsid w:val="00701587"/>
    <w:rsid w:val="007028EF"/>
    <w:rsid w:val="007031E3"/>
    <w:rsid w:val="007136B6"/>
    <w:rsid w:val="0071410F"/>
    <w:rsid w:val="00714930"/>
    <w:rsid w:val="00731753"/>
    <w:rsid w:val="007319EB"/>
    <w:rsid w:val="0073270D"/>
    <w:rsid w:val="007356E6"/>
    <w:rsid w:val="0073618E"/>
    <w:rsid w:val="007438DB"/>
    <w:rsid w:val="00746CBA"/>
    <w:rsid w:val="007501B7"/>
    <w:rsid w:val="00754895"/>
    <w:rsid w:val="00764FA0"/>
    <w:rsid w:val="00766709"/>
    <w:rsid w:val="0077132A"/>
    <w:rsid w:val="0078077F"/>
    <w:rsid w:val="00785A29"/>
    <w:rsid w:val="00794186"/>
    <w:rsid w:val="007965FE"/>
    <w:rsid w:val="007979BE"/>
    <w:rsid w:val="007A2AC7"/>
    <w:rsid w:val="007B4B1E"/>
    <w:rsid w:val="007B7091"/>
    <w:rsid w:val="007C1A1D"/>
    <w:rsid w:val="007C2C94"/>
    <w:rsid w:val="007C4FBE"/>
    <w:rsid w:val="007C6CBF"/>
    <w:rsid w:val="007C710D"/>
    <w:rsid w:val="007D2B81"/>
    <w:rsid w:val="007D7EA4"/>
    <w:rsid w:val="007E611B"/>
    <w:rsid w:val="007E6F1A"/>
    <w:rsid w:val="007F77F2"/>
    <w:rsid w:val="00801322"/>
    <w:rsid w:val="00817199"/>
    <w:rsid w:val="00841C5F"/>
    <w:rsid w:val="00842EDD"/>
    <w:rsid w:val="00842F5A"/>
    <w:rsid w:val="008440C7"/>
    <w:rsid w:val="00855B23"/>
    <w:rsid w:val="00860FC3"/>
    <w:rsid w:val="0088449A"/>
    <w:rsid w:val="008901F5"/>
    <w:rsid w:val="00890829"/>
    <w:rsid w:val="008929D6"/>
    <w:rsid w:val="0089777C"/>
    <w:rsid w:val="008A3D41"/>
    <w:rsid w:val="008C0CF4"/>
    <w:rsid w:val="008C1D6E"/>
    <w:rsid w:val="008C5AF9"/>
    <w:rsid w:val="008D63B6"/>
    <w:rsid w:val="008E086D"/>
    <w:rsid w:val="008E4362"/>
    <w:rsid w:val="009069B8"/>
    <w:rsid w:val="009071FC"/>
    <w:rsid w:val="00925B2D"/>
    <w:rsid w:val="00942475"/>
    <w:rsid w:val="009608E0"/>
    <w:rsid w:val="0096570A"/>
    <w:rsid w:val="00971AD6"/>
    <w:rsid w:val="00972A10"/>
    <w:rsid w:val="00973EA6"/>
    <w:rsid w:val="0097434E"/>
    <w:rsid w:val="00974D57"/>
    <w:rsid w:val="00982DFA"/>
    <w:rsid w:val="00995F12"/>
    <w:rsid w:val="009C5669"/>
    <w:rsid w:val="009D39E6"/>
    <w:rsid w:val="009F5C89"/>
    <w:rsid w:val="00A03979"/>
    <w:rsid w:val="00A10160"/>
    <w:rsid w:val="00A152C9"/>
    <w:rsid w:val="00A2602B"/>
    <w:rsid w:val="00A413BD"/>
    <w:rsid w:val="00A5398F"/>
    <w:rsid w:val="00A54409"/>
    <w:rsid w:val="00A630E4"/>
    <w:rsid w:val="00A66F99"/>
    <w:rsid w:val="00A7458C"/>
    <w:rsid w:val="00A76568"/>
    <w:rsid w:val="00A769A8"/>
    <w:rsid w:val="00A8195F"/>
    <w:rsid w:val="00A82201"/>
    <w:rsid w:val="00A90F84"/>
    <w:rsid w:val="00A915E6"/>
    <w:rsid w:val="00A944DC"/>
    <w:rsid w:val="00AA173E"/>
    <w:rsid w:val="00AA2752"/>
    <w:rsid w:val="00AB1FEE"/>
    <w:rsid w:val="00AC6CB1"/>
    <w:rsid w:val="00AD2D30"/>
    <w:rsid w:val="00AE3DBD"/>
    <w:rsid w:val="00AE7EC0"/>
    <w:rsid w:val="00B0784A"/>
    <w:rsid w:val="00B323C3"/>
    <w:rsid w:val="00B373B2"/>
    <w:rsid w:val="00B46DC9"/>
    <w:rsid w:val="00B47991"/>
    <w:rsid w:val="00B57ADC"/>
    <w:rsid w:val="00B62E9D"/>
    <w:rsid w:val="00B63BC3"/>
    <w:rsid w:val="00B75D54"/>
    <w:rsid w:val="00B84CF7"/>
    <w:rsid w:val="00B92778"/>
    <w:rsid w:val="00B96FC6"/>
    <w:rsid w:val="00BA0285"/>
    <w:rsid w:val="00BB36FF"/>
    <w:rsid w:val="00BC74BE"/>
    <w:rsid w:val="00BC78A9"/>
    <w:rsid w:val="00BE195F"/>
    <w:rsid w:val="00BF1EA3"/>
    <w:rsid w:val="00BF42B5"/>
    <w:rsid w:val="00C056BC"/>
    <w:rsid w:val="00C1629B"/>
    <w:rsid w:val="00C17F2E"/>
    <w:rsid w:val="00C252D8"/>
    <w:rsid w:val="00C52375"/>
    <w:rsid w:val="00C54814"/>
    <w:rsid w:val="00C82282"/>
    <w:rsid w:val="00C9324A"/>
    <w:rsid w:val="00CC0C1F"/>
    <w:rsid w:val="00CC38C1"/>
    <w:rsid w:val="00CC3B18"/>
    <w:rsid w:val="00CD49C8"/>
    <w:rsid w:val="00CE1952"/>
    <w:rsid w:val="00CE700E"/>
    <w:rsid w:val="00CF58E6"/>
    <w:rsid w:val="00CF6474"/>
    <w:rsid w:val="00CF6FD2"/>
    <w:rsid w:val="00D00052"/>
    <w:rsid w:val="00D017AB"/>
    <w:rsid w:val="00D173B0"/>
    <w:rsid w:val="00D248CC"/>
    <w:rsid w:val="00D50EE9"/>
    <w:rsid w:val="00D54108"/>
    <w:rsid w:val="00D56CBF"/>
    <w:rsid w:val="00D6561B"/>
    <w:rsid w:val="00D80B91"/>
    <w:rsid w:val="00DA187F"/>
    <w:rsid w:val="00DB0891"/>
    <w:rsid w:val="00DB28C8"/>
    <w:rsid w:val="00DE3B5E"/>
    <w:rsid w:val="00E139BC"/>
    <w:rsid w:val="00E16CB3"/>
    <w:rsid w:val="00E23AE6"/>
    <w:rsid w:val="00E24295"/>
    <w:rsid w:val="00E40EDB"/>
    <w:rsid w:val="00E417EA"/>
    <w:rsid w:val="00E41B81"/>
    <w:rsid w:val="00E471FD"/>
    <w:rsid w:val="00E53B5F"/>
    <w:rsid w:val="00E5438A"/>
    <w:rsid w:val="00E6069D"/>
    <w:rsid w:val="00E611AC"/>
    <w:rsid w:val="00E61900"/>
    <w:rsid w:val="00E738A7"/>
    <w:rsid w:val="00E747C2"/>
    <w:rsid w:val="00E7576A"/>
    <w:rsid w:val="00EA22CB"/>
    <w:rsid w:val="00EB210B"/>
    <w:rsid w:val="00EB3F5B"/>
    <w:rsid w:val="00ED0FCE"/>
    <w:rsid w:val="00EF011D"/>
    <w:rsid w:val="00EF1D0E"/>
    <w:rsid w:val="00EF488A"/>
    <w:rsid w:val="00F05C62"/>
    <w:rsid w:val="00F12D8F"/>
    <w:rsid w:val="00F40357"/>
    <w:rsid w:val="00F40694"/>
    <w:rsid w:val="00F423B6"/>
    <w:rsid w:val="00F44311"/>
    <w:rsid w:val="00F45CE7"/>
    <w:rsid w:val="00F57126"/>
    <w:rsid w:val="00F70165"/>
    <w:rsid w:val="00F7061A"/>
    <w:rsid w:val="00F80755"/>
    <w:rsid w:val="00F94332"/>
    <w:rsid w:val="00FA6180"/>
    <w:rsid w:val="00FA72FC"/>
    <w:rsid w:val="00FB304F"/>
    <w:rsid w:val="00FB5164"/>
    <w:rsid w:val="00FC7CED"/>
    <w:rsid w:val="00FD7FA1"/>
    <w:rsid w:val="00FF1D0F"/>
    <w:rsid w:val="01AD7E0B"/>
    <w:rsid w:val="03E50664"/>
    <w:rsid w:val="11BF0FA1"/>
    <w:rsid w:val="14EB42E4"/>
    <w:rsid w:val="14FE1BC9"/>
    <w:rsid w:val="2A23741A"/>
    <w:rsid w:val="39844B1F"/>
    <w:rsid w:val="3C9B1A98"/>
    <w:rsid w:val="41785D35"/>
    <w:rsid w:val="43DE6462"/>
    <w:rsid w:val="4B2274B0"/>
    <w:rsid w:val="515069A0"/>
    <w:rsid w:val="51E75B10"/>
    <w:rsid w:val="55B17B4A"/>
    <w:rsid w:val="5CFE373E"/>
    <w:rsid w:val="5D731A97"/>
    <w:rsid w:val="5F275F49"/>
    <w:rsid w:val="72E35878"/>
    <w:rsid w:val="78470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Hyperlink"/>
    <w:qFormat/>
    <w:uiPriority w:val="0"/>
    <w:rPr>
      <w:color w:val="0000FF"/>
      <w:u w:val="single"/>
    </w:rPr>
  </w:style>
  <w:style w:type="character" w:customStyle="1" w:styleId="7">
    <w:name w:val="页眉 Char"/>
    <w:link w:val="3"/>
    <w:qFormat/>
    <w:uiPriority w:val="0"/>
    <w:rPr>
      <w:kern w:val="2"/>
      <w:sz w:val="18"/>
      <w:szCs w:val="18"/>
    </w:rPr>
  </w:style>
  <w:style w:type="character" w:customStyle="1" w:styleId="8">
    <w:name w:val="页脚 Char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30"/>
    <customShpInfo spid="_x0000_s102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166</Words>
  <Characters>949</Characters>
  <Lines>7</Lines>
  <Paragraphs>2</Paragraphs>
  <ScaleCrop>false</ScaleCrop>
  <LinksUpToDate>false</LinksUpToDate>
  <CharactersWithSpaces>1113</CharactersWithSpaces>
  <Application>WPS Office_10.1.0.7023_F1E327BC-269C-435d-A152-05C5408002CA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2015-12-14T06:42:00Z</dcterms:created>
  <dc:creator>User</dc:creator>
  <cp:lastModifiedBy>欧阳翠茹</cp:lastModifiedBy>
  <cp:lastPrinted>2016-12-26T07:15:00Z</cp:lastPrinted>
  <dcterms:modified xsi:type="dcterms:W3CDTF">2017-12-15T03:23:16Z</dcterms:modified>
  <dc:title>重考通知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2052-10.1.0.7023</vt:lpwstr>
  </property>
</Properties>
</file>